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D79" w:rsidRPr="007D2C76" w:rsidRDefault="00213D79" w:rsidP="00213D79">
      <w:pPr>
        <w:widowControl w:val="0"/>
        <w:spacing w:after="0" w:line="360" w:lineRule="auto"/>
        <w:jc w:val="center"/>
        <w:rPr>
          <w:rFonts w:ascii="Arial" w:eastAsia="Times New Roman" w:hAnsi="Arial" w:cs="Arial"/>
          <w:b/>
          <w:lang w:eastAsia="en-ZA"/>
        </w:rPr>
      </w:pPr>
    </w:p>
    <w:p w:rsidR="00213D79" w:rsidRPr="007D2C76" w:rsidRDefault="00213D79" w:rsidP="00213D79">
      <w:pPr>
        <w:widowControl w:val="0"/>
        <w:spacing w:after="0" w:line="360" w:lineRule="auto"/>
        <w:jc w:val="center"/>
        <w:rPr>
          <w:rFonts w:ascii="Arial" w:eastAsia="Times New Roman" w:hAnsi="Arial" w:cs="Arial"/>
          <w:b/>
          <w:lang w:eastAsia="en-ZA"/>
        </w:rPr>
      </w:pPr>
      <w:r w:rsidRPr="007D2C76">
        <w:rPr>
          <w:rFonts w:ascii="Arial" w:eastAsia="Times New Roman" w:hAnsi="Arial" w:cs="Arial"/>
          <w:b/>
          <w:lang w:eastAsia="en-ZA"/>
        </w:rPr>
        <w:t>SERVICES AGREEMENT IN RESPECT OF THE PROVISION OF</w:t>
      </w:r>
    </w:p>
    <w:p w:rsidR="00213D79" w:rsidRPr="00213D79" w:rsidRDefault="00213D79" w:rsidP="00213D79">
      <w:pPr>
        <w:widowControl w:val="0"/>
        <w:spacing w:after="0" w:line="360" w:lineRule="auto"/>
        <w:jc w:val="center"/>
        <w:rPr>
          <w:rFonts w:ascii="Arial" w:eastAsia="Times New Roman" w:hAnsi="Arial" w:cs="Arial"/>
          <w:b/>
          <w:lang w:eastAsia="en-ZA"/>
        </w:rPr>
      </w:pPr>
      <w:r w:rsidRPr="00213D79">
        <w:rPr>
          <w:rFonts w:ascii="Arial" w:eastAsia="Times New Roman" w:hAnsi="Arial" w:cs="Arial"/>
          <w:b/>
          <w:lang w:eastAsia="en-ZA"/>
        </w:rPr>
        <w:t>MEDIA MONITORING AND ANALYSIS SERVICES</w:t>
      </w: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r w:rsidRPr="007D2C76">
        <w:rPr>
          <w:rFonts w:ascii="Arial" w:eastAsia="Times New Roman" w:hAnsi="Arial" w:cs="Arial"/>
          <w:lang w:eastAsia="en-ZA"/>
        </w:rPr>
        <w:t>Between</w:t>
      </w: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2846063"/>
      <w:bookmarkStart w:id="18" w:name="_Toc2846329"/>
      <w:r w:rsidRPr="007D2C76">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r w:rsidRPr="007D2C76">
        <w:rPr>
          <w:rFonts w:ascii="Arial" w:eastAsia="Times New Roman" w:hAnsi="Arial" w:cs="Arial"/>
          <w:lang w:eastAsia="en-ZA"/>
        </w:rPr>
        <w:t>An organ of state established in terms of section 2 of the South African Revenue Service Act, 1997 (Act No. 34 of 1997)</w:t>
      </w: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lang w:eastAsia="en-ZA"/>
        </w:rPr>
      </w:pPr>
      <w:r w:rsidRPr="007D2C76">
        <w:rPr>
          <w:rFonts w:ascii="Arial" w:eastAsia="Times New Roman" w:hAnsi="Arial" w:cs="Arial"/>
          <w:lang w:eastAsia="en-ZA"/>
        </w:rPr>
        <w:t>(</w:t>
      </w:r>
      <w:proofErr w:type="gramStart"/>
      <w:r w:rsidRPr="007D2C76">
        <w:rPr>
          <w:rFonts w:ascii="Arial" w:eastAsia="Times New Roman" w:hAnsi="Arial" w:cs="Arial"/>
          <w:lang w:eastAsia="en-ZA"/>
        </w:rPr>
        <w:t>hereinafter</w:t>
      </w:r>
      <w:proofErr w:type="gramEnd"/>
      <w:r w:rsidRPr="007D2C76">
        <w:rPr>
          <w:rFonts w:ascii="Arial" w:eastAsia="Times New Roman" w:hAnsi="Arial" w:cs="Arial"/>
          <w:lang w:eastAsia="en-ZA"/>
        </w:rPr>
        <w:t xml:space="preserve"> referred to as </w:t>
      </w:r>
      <w:r w:rsidRPr="007D2C76">
        <w:rPr>
          <w:rFonts w:ascii="Arial" w:eastAsia="Times New Roman" w:hAnsi="Arial" w:cs="Arial"/>
          <w:bCs/>
          <w:lang w:eastAsia="en-ZA"/>
        </w:rPr>
        <w:t>“</w:t>
      </w:r>
      <w:r w:rsidRPr="007D2C76">
        <w:rPr>
          <w:rFonts w:ascii="Arial" w:eastAsia="Times New Roman" w:hAnsi="Arial" w:cs="Arial"/>
          <w:b/>
          <w:bCs/>
          <w:lang w:eastAsia="en-ZA"/>
        </w:rPr>
        <w:t>SARS</w:t>
      </w:r>
      <w:r w:rsidRPr="007D2C76">
        <w:rPr>
          <w:rFonts w:ascii="Arial" w:eastAsia="Times New Roman" w:hAnsi="Arial" w:cs="Arial"/>
          <w:bCs/>
          <w:lang w:eastAsia="en-ZA"/>
        </w:rPr>
        <w:t>”)</w:t>
      </w: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lang w:eastAsia="en-ZA"/>
        </w:rPr>
      </w:pP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b/>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roofErr w:type="gramStart"/>
      <w:r w:rsidRPr="007D2C76">
        <w:rPr>
          <w:rFonts w:ascii="Arial" w:eastAsia="Times New Roman" w:hAnsi="Arial" w:cs="Arial"/>
          <w:lang w:eastAsia="en-ZA"/>
        </w:rPr>
        <w:t>and</w:t>
      </w:r>
      <w:proofErr w:type="gramEnd"/>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lang w:eastAsia="en-ZA"/>
        </w:rPr>
      </w:pPr>
    </w:p>
    <w:p w:rsidR="00213D79" w:rsidRPr="007D2C76" w:rsidRDefault="00213D79" w:rsidP="00213D79">
      <w:pPr>
        <w:widowControl w:val="0"/>
        <w:tabs>
          <w:tab w:val="left" w:pos="0"/>
          <w:tab w:val="left" w:pos="900"/>
        </w:tabs>
        <w:spacing w:after="0" w:line="360" w:lineRule="auto"/>
        <w:ind w:right="54"/>
        <w:jc w:val="center"/>
        <w:rPr>
          <w:rFonts w:ascii="Arial" w:eastAsia="Times New Roman" w:hAnsi="Arial" w:cs="Arial"/>
          <w:lang w:eastAsia="en-ZA"/>
        </w:rPr>
      </w:pPr>
      <w:r>
        <w:rPr>
          <w:rFonts w:ascii="Arial" w:eastAsia="Times New Roman" w:hAnsi="Arial" w:cs="Arial"/>
          <w:b/>
          <w:lang w:eastAsia="en-ZA"/>
        </w:rPr>
        <w:t>…</w:t>
      </w:r>
      <w:r w:rsidRPr="001C340C">
        <w:rPr>
          <w:rFonts w:ascii="Arial" w:eastAsia="Times New Roman" w:hAnsi="Arial" w:cs="Arial"/>
          <w:b/>
          <w:lang w:eastAsia="en-ZA"/>
        </w:rPr>
        <w:t xml:space="preserve"> </w:t>
      </w:r>
      <w:proofErr w:type="gramStart"/>
      <w:r w:rsidRPr="007D2C76">
        <w:rPr>
          <w:rFonts w:ascii="Arial" w:eastAsia="Times New Roman" w:hAnsi="Arial" w:cs="Arial"/>
          <w:lang w:val="en-GB" w:eastAsia="en-ZA"/>
        </w:rPr>
        <w:t>a</w:t>
      </w:r>
      <w:proofErr w:type="gramEnd"/>
      <w:r w:rsidRPr="007D2C76">
        <w:rPr>
          <w:rFonts w:ascii="Arial" w:eastAsia="Times New Roman" w:hAnsi="Arial" w:cs="Arial"/>
          <w:lang w:val="en-GB" w:eastAsia="en-ZA"/>
        </w:rPr>
        <w:t xml:space="preserve"> company incorporated in accordance with the laws of South Africa</w:t>
      </w:r>
      <w:r w:rsidRPr="007D2C76">
        <w:rPr>
          <w:rFonts w:ascii="Arial" w:eastAsia="Times New Roman" w:hAnsi="Arial" w:cs="Arial"/>
          <w:lang w:eastAsia="en-ZA"/>
        </w:rPr>
        <w:t xml:space="preserve"> (Registration Number:</w:t>
      </w:r>
      <w:r>
        <w:rPr>
          <w:rFonts w:ascii="Arial" w:eastAsia="Times New Roman" w:hAnsi="Arial" w:cs="Arial"/>
          <w:lang w:eastAsia="en-ZA"/>
        </w:rPr>
        <w:t xml:space="preserve"> …</w:t>
      </w:r>
      <w:r w:rsidRPr="007D2C76">
        <w:rPr>
          <w:rFonts w:ascii="Arial" w:eastAsia="Times New Roman" w:hAnsi="Arial" w:cs="Arial"/>
          <w:lang w:eastAsia="en-ZA"/>
        </w:rPr>
        <w:t>)</w:t>
      </w: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lang w:eastAsia="en-ZA"/>
        </w:rPr>
      </w:pPr>
      <w:r w:rsidRPr="007D2C76">
        <w:rPr>
          <w:rFonts w:ascii="Arial" w:eastAsia="Times New Roman" w:hAnsi="Arial" w:cs="Arial"/>
          <w:lang w:eastAsia="en-ZA"/>
        </w:rPr>
        <w:t>(</w:t>
      </w:r>
      <w:proofErr w:type="gramStart"/>
      <w:r w:rsidRPr="007D2C76">
        <w:rPr>
          <w:rFonts w:ascii="Arial" w:eastAsia="Times New Roman" w:hAnsi="Arial" w:cs="Arial"/>
          <w:lang w:eastAsia="en-ZA"/>
        </w:rPr>
        <w:t>herein</w:t>
      </w:r>
      <w:proofErr w:type="gramEnd"/>
      <w:r w:rsidRPr="007D2C76">
        <w:rPr>
          <w:rFonts w:ascii="Arial" w:eastAsia="Times New Roman" w:hAnsi="Arial" w:cs="Arial"/>
          <w:lang w:eastAsia="en-ZA"/>
        </w:rPr>
        <w:t xml:space="preserve"> represented by its authorised representative who warrants</w:t>
      </w: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lang w:eastAsia="en-ZA"/>
        </w:rPr>
      </w:pPr>
      <w:proofErr w:type="gramStart"/>
      <w:r w:rsidRPr="007D2C76">
        <w:rPr>
          <w:rFonts w:ascii="Arial" w:eastAsia="Times New Roman" w:hAnsi="Arial" w:cs="Arial"/>
          <w:lang w:eastAsia="en-ZA"/>
        </w:rPr>
        <w:t>that</w:t>
      </w:r>
      <w:proofErr w:type="gramEnd"/>
      <w:r w:rsidRPr="007D2C76">
        <w:rPr>
          <w:rFonts w:ascii="Arial" w:eastAsia="Times New Roman" w:hAnsi="Arial" w:cs="Arial"/>
          <w:lang w:eastAsia="en-ZA"/>
        </w:rPr>
        <w:t xml:space="preserve"> s/he is duly authorised to do so)</w:t>
      </w:r>
    </w:p>
    <w:p w:rsidR="00213D79" w:rsidRPr="007D2C76" w:rsidRDefault="00213D79" w:rsidP="00213D79">
      <w:pPr>
        <w:widowControl w:val="0"/>
        <w:autoSpaceDE w:val="0"/>
        <w:autoSpaceDN w:val="0"/>
        <w:adjustRightInd w:val="0"/>
        <w:spacing w:after="0" w:line="360" w:lineRule="auto"/>
        <w:jc w:val="center"/>
        <w:rPr>
          <w:rFonts w:ascii="Arial" w:eastAsia="Times New Roman" w:hAnsi="Arial" w:cs="Arial"/>
          <w:b/>
          <w:bCs/>
          <w:lang w:eastAsia="en-ZA"/>
        </w:rPr>
      </w:pPr>
      <w:r w:rsidRPr="007D2C76">
        <w:rPr>
          <w:rFonts w:ascii="Arial" w:eastAsia="Times New Roman" w:hAnsi="Arial" w:cs="Arial"/>
          <w:lang w:eastAsia="en-ZA"/>
        </w:rPr>
        <w:t>(</w:t>
      </w:r>
      <w:proofErr w:type="gramStart"/>
      <w:r w:rsidRPr="007D2C76">
        <w:rPr>
          <w:rFonts w:ascii="Arial" w:eastAsia="Times New Roman" w:hAnsi="Arial" w:cs="Arial"/>
          <w:lang w:eastAsia="en-ZA"/>
        </w:rPr>
        <w:t>hereinafter</w:t>
      </w:r>
      <w:proofErr w:type="gramEnd"/>
      <w:r w:rsidRPr="007D2C76">
        <w:rPr>
          <w:rFonts w:ascii="Arial" w:eastAsia="Times New Roman" w:hAnsi="Arial" w:cs="Arial"/>
          <w:lang w:eastAsia="en-ZA"/>
        </w:rPr>
        <w:t xml:space="preserve"> referred to as </w:t>
      </w:r>
      <w:r w:rsidRPr="007D2C76">
        <w:rPr>
          <w:rFonts w:ascii="Arial" w:eastAsia="Times New Roman" w:hAnsi="Arial" w:cs="Arial"/>
          <w:bCs/>
          <w:lang w:eastAsia="en-ZA"/>
        </w:rPr>
        <w:t>“</w:t>
      </w:r>
      <w:r w:rsidRPr="007D2C76">
        <w:rPr>
          <w:rFonts w:ascii="Arial" w:eastAsia="Times New Roman" w:hAnsi="Arial" w:cs="Arial"/>
          <w:b/>
          <w:bCs/>
          <w:lang w:eastAsia="en-ZA"/>
        </w:rPr>
        <w:t>the Service Provider</w:t>
      </w:r>
      <w:r w:rsidRPr="007D2C76">
        <w:rPr>
          <w:rFonts w:ascii="Arial" w:eastAsia="Times New Roman" w:hAnsi="Arial" w:cs="Arial"/>
          <w:bCs/>
          <w:lang w:eastAsia="en-ZA"/>
        </w:rPr>
        <w:t>”)</w:t>
      </w: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jc w:val="center"/>
        <w:rPr>
          <w:rFonts w:ascii="Arial" w:eastAsia="Times New Roman" w:hAnsi="Arial" w:cs="Arial"/>
          <w:lang w:eastAsia="en-ZA"/>
        </w:rPr>
      </w:pPr>
    </w:p>
    <w:p w:rsidR="00213D79" w:rsidRPr="007D2C76" w:rsidRDefault="00213D79" w:rsidP="00213D79">
      <w:pPr>
        <w:widowControl w:val="0"/>
        <w:spacing w:after="0" w:line="360" w:lineRule="auto"/>
        <w:ind w:left="1080" w:hanging="180"/>
        <w:jc w:val="center"/>
        <w:rPr>
          <w:rFonts w:ascii="Arial" w:eastAsia="Times New Roman" w:hAnsi="Arial" w:cs="Arial"/>
          <w:b/>
          <w:lang w:eastAsia="en-ZA"/>
        </w:rPr>
      </w:pPr>
      <w:r w:rsidRPr="007D2C76">
        <w:rPr>
          <w:rFonts w:ascii="Arial" w:eastAsia="Times New Roman" w:hAnsi="Arial" w:cs="Arial"/>
          <w:b/>
          <w:lang w:eastAsia="en-ZA"/>
        </w:rPr>
        <w:lastRenderedPageBreak/>
        <w:t>TABLE OF CONTENTS</w:t>
      </w:r>
    </w:p>
    <w:p w:rsidR="00213D79" w:rsidRPr="007D2C76" w:rsidRDefault="00213D79" w:rsidP="00213D79">
      <w:pPr>
        <w:widowControl w:val="0"/>
        <w:tabs>
          <w:tab w:val="left" w:pos="426"/>
        </w:tabs>
        <w:spacing w:after="0" w:line="360" w:lineRule="auto"/>
        <w:ind w:left="426"/>
        <w:rPr>
          <w:rFonts w:ascii="Arial" w:eastAsia="Times New Roman" w:hAnsi="Arial" w:cs="Arial"/>
          <w:lang w:eastAsia="en-ZA"/>
        </w:rPr>
      </w:pPr>
      <w:r w:rsidRPr="007D2C76">
        <w:rPr>
          <w:rFonts w:ascii="Arial" w:eastAsia="Times New Roman" w:hAnsi="Arial" w:cs="Arial"/>
          <w:lang w:eastAsia="en-ZA"/>
        </w:rPr>
        <w:tab/>
      </w:r>
    </w:p>
    <w:p w:rsidR="00213D79" w:rsidRPr="007D2C76" w:rsidRDefault="00213D79" w:rsidP="00213D79">
      <w:pPr>
        <w:widowControl w:val="0"/>
        <w:tabs>
          <w:tab w:val="left" w:pos="426"/>
        </w:tabs>
        <w:spacing w:after="0" w:line="360" w:lineRule="auto"/>
        <w:ind w:left="426"/>
        <w:rPr>
          <w:rFonts w:ascii="Arial" w:eastAsia="Times New Roman" w:hAnsi="Arial" w:cs="Arial"/>
          <w:lang w:eastAsia="en-ZA"/>
        </w:rPr>
      </w:pPr>
    </w:p>
    <w:p w:rsidR="00322FFA" w:rsidRDefault="00213D79" w:rsidP="00DC6FF6">
      <w:pPr>
        <w:pStyle w:val="TOC1"/>
        <w:rPr>
          <w:rFonts w:asciiTheme="minorHAnsi" w:eastAsiaTheme="minorEastAsia" w:hAnsiTheme="minorHAnsi" w:cstheme="minorBidi"/>
          <w:szCs w:val="22"/>
        </w:rPr>
      </w:pPr>
      <w:r w:rsidRPr="00D2347D">
        <w:rPr>
          <w:szCs w:val="22"/>
        </w:rPr>
        <w:fldChar w:fldCharType="begin"/>
      </w:r>
      <w:r w:rsidRPr="007D2C76">
        <w:rPr>
          <w:szCs w:val="22"/>
        </w:rPr>
        <w:instrText xml:space="preserve"> TOC \o "1-1" \f \h \z \t "01 Text abc,1" </w:instrText>
      </w:r>
      <w:r w:rsidRPr="00D2347D">
        <w:rPr>
          <w:szCs w:val="22"/>
        </w:rPr>
        <w:fldChar w:fldCharType="separate"/>
      </w:r>
      <w:hyperlink w:anchor="_Toc26355907" w:history="1">
        <w:r w:rsidR="00322FFA" w:rsidRPr="00073130">
          <w:rPr>
            <w:rStyle w:val="Hyperlink"/>
            <w:b/>
            <w:lang w:val="en-GB" w:eastAsia="en-GB"/>
          </w:rPr>
          <w:t>1.     INTRODUCTION</w:t>
        </w:r>
        <w:r w:rsidR="00322FFA">
          <w:rPr>
            <w:webHidden/>
          </w:rPr>
          <w:tab/>
        </w:r>
        <w:r w:rsidR="00322FFA">
          <w:rPr>
            <w:webHidden/>
          </w:rPr>
          <w:fldChar w:fldCharType="begin"/>
        </w:r>
        <w:r w:rsidR="00322FFA">
          <w:rPr>
            <w:webHidden/>
          </w:rPr>
          <w:instrText xml:space="preserve"> PAGEREF _Toc26355907 \h </w:instrText>
        </w:r>
        <w:r w:rsidR="00322FFA">
          <w:rPr>
            <w:webHidden/>
          </w:rPr>
        </w:r>
        <w:r w:rsidR="00322FFA">
          <w:rPr>
            <w:webHidden/>
          </w:rPr>
          <w:fldChar w:fldCharType="separate"/>
        </w:r>
        <w:r w:rsidR="00273C33">
          <w:rPr>
            <w:webHidden/>
          </w:rPr>
          <w:t>3</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08" w:history="1">
        <w:r w:rsidR="00322FFA" w:rsidRPr="00073130">
          <w:rPr>
            <w:rStyle w:val="Hyperlink"/>
            <w:b/>
          </w:rPr>
          <w:t>2.     INTERPRETATION</w:t>
        </w:r>
        <w:r w:rsidR="00322FFA">
          <w:rPr>
            <w:webHidden/>
          </w:rPr>
          <w:tab/>
        </w:r>
        <w:r w:rsidR="00322FFA">
          <w:rPr>
            <w:webHidden/>
          </w:rPr>
          <w:fldChar w:fldCharType="begin"/>
        </w:r>
        <w:r w:rsidR="00322FFA">
          <w:rPr>
            <w:webHidden/>
          </w:rPr>
          <w:instrText xml:space="preserve"> PAGEREF _Toc26355908 \h </w:instrText>
        </w:r>
        <w:r w:rsidR="00322FFA">
          <w:rPr>
            <w:webHidden/>
          </w:rPr>
        </w:r>
        <w:r w:rsidR="00322FFA">
          <w:rPr>
            <w:webHidden/>
          </w:rPr>
          <w:fldChar w:fldCharType="separate"/>
        </w:r>
        <w:r w:rsidR="00273C33">
          <w:rPr>
            <w:webHidden/>
          </w:rPr>
          <w:t>3</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09" w:history="1">
        <w:r w:rsidR="00322FFA" w:rsidRPr="00073130">
          <w:rPr>
            <w:rStyle w:val="Hyperlink"/>
            <w:b/>
          </w:rPr>
          <w:t>3.     APPOINTMENT</w:t>
        </w:r>
        <w:r w:rsidR="00322FFA">
          <w:rPr>
            <w:webHidden/>
          </w:rPr>
          <w:tab/>
        </w:r>
        <w:r w:rsidR="00322FFA">
          <w:rPr>
            <w:webHidden/>
          </w:rPr>
          <w:fldChar w:fldCharType="begin"/>
        </w:r>
        <w:r w:rsidR="00322FFA">
          <w:rPr>
            <w:webHidden/>
          </w:rPr>
          <w:instrText xml:space="preserve"> PAGEREF _Toc26355909 \h </w:instrText>
        </w:r>
        <w:r w:rsidR="00322FFA">
          <w:rPr>
            <w:webHidden/>
          </w:rPr>
        </w:r>
        <w:r w:rsidR="00322FFA">
          <w:rPr>
            <w:webHidden/>
          </w:rPr>
          <w:fldChar w:fldCharType="separate"/>
        </w:r>
        <w:r w:rsidR="00273C33">
          <w:rPr>
            <w:webHidden/>
          </w:rPr>
          <w:t>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0" w:history="1">
        <w:r w:rsidR="00322FFA" w:rsidRPr="00073130">
          <w:rPr>
            <w:rStyle w:val="Hyperlink"/>
            <w:b/>
          </w:rPr>
          <w:t>4.     DURATION</w:t>
        </w:r>
        <w:r w:rsidR="00322FFA">
          <w:rPr>
            <w:webHidden/>
          </w:rPr>
          <w:tab/>
        </w:r>
        <w:r w:rsidR="00322FFA">
          <w:rPr>
            <w:webHidden/>
          </w:rPr>
          <w:fldChar w:fldCharType="begin"/>
        </w:r>
        <w:r w:rsidR="00322FFA">
          <w:rPr>
            <w:webHidden/>
          </w:rPr>
          <w:instrText xml:space="preserve"> PAGEREF _Toc26355910 \h </w:instrText>
        </w:r>
        <w:r w:rsidR="00322FFA">
          <w:rPr>
            <w:webHidden/>
          </w:rPr>
        </w:r>
        <w:r w:rsidR="00322FFA">
          <w:rPr>
            <w:webHidden/>
          </w:rPr>
          <w:fldChar w:fldCharType="separate"/>
        </w:r>
        <w:r w:rsidR="00273C33">
          <w:rPr>
            <w:webHidden/>
          </w:rPr>
          <w:t>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1" w:history="1">
        <w:r w:rsidR="00322FFA" w:rsidRPr="00073130">
          <w:rPr>
            <w:rStyle w:val="Hyperlink"/>
            <w:b/>
          </w:rPr>
          <w:t>5.     SARS’S OBLIGATIONS</w:t>
        </w:r>
        <w:r w:rsidR="00322FFA">
          <w:rPr>
            <w:webHidden/>
          </w:rPr>
          <w:tab/>
        </w:r>
        <w:r w:rsidR="00322FFA">
          <w:rPr>
            <w:webHidden/>
          </w:rPr>
          <w:fldChar w:fldCharType="begin"/>
        </w:r>
        <w:r w:rsidR="00322FFA">
          <w:rPr>
            <w:webHidden/>
          </w:rPr>
          <w:instrText xml:space="preserve"> PAGEREF _Toc26355911 \h </w:instrText>
        </w:r>
        <w:r w:rsidR="00322FFA">
          <w:rPr>
            <w:webHidden/>
          </w:rPr>
        </w:r>
        <w:r w:rsidR="00322FFA">
          <w:rPr>
            <w:webHidden/>
          </w:rPr>
          <w:fldChar w:fldCharType="separate"/>
        </w:r>
        <w:r w:rsidR="00273C33">
          <w:rPr>
            <w:webHidden/>
          </w:rPr>
          <w:t>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2" w:history="1">
        <w:r w:rsidR="00322FFA" w:rsidRPr="00073130">
          <w:rPr>
            <w:rStyle w:val="Hyperlink"/>
            <w:b/>
          </w:rPr>
          <w:t>6.     SERVICE PROVIDER’S OBLIGATIONS</w:t>
        </w:r>
        <w:r w:rsidR="00322FFA">
          <w:rPr>
            <w:webHidden/>
          </w:rPr>
          <w:tab/>
        </w:r>
        <w:r w:rsidR="00322FFA">
          <w:rPr>
            <w:webHidden/>
          </w:rPr>
          <w:fldChar w:fldCharType="begin"/>
        </w:r>
        <w:r w:rsidR="00322FFA">
          <w:rPr>
            <w:webHidden/>
          </w:rPr>
          <w:instrText xml:space="preserve"> PAGEREF _Toc26355912 \h </w:instrText>
        </w:r>
        <w:r w:rsidR="00322FFA">
          <w:rPr>
            <w:webHidden/>
          </w:rPr>
        </w:r>
        <w:r w:rsidR="00322FFA">
          <w:rPr>
            <w:webHidden/>
          </w:rPr>
          <w:fldChar w:fldCharType="separate"/>
        </w:r>
        <w:r w:rsidR="00273C33">
          <w:rPr>
            <w:webHidden/>
          </w:rPr>
          <w:t>8</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3" w:history="1">
        <w:r w:rsidR="00322FFA" w:rsidRPr="00073130">
          <w:rPr>
            <w:rStyle w:val="Hyperlink"/>
            <w:b/>
          </w:rPr>
          <w:t xml:space="preserve">7.   </w:t>
        </w:r>
        <w:r w:rsidR="00322FFA">
          <w:rPr>
            <w:rStyle w:val="Hyperlink"/>
            <w:b/>
          </w:rPr>
          <w:t xml:space="preserve">  </w:t>
        </w:r>
        <w:r w:rsidR="00322FFA" w:rsidRPr="00073130">
          <w:rPr>
            <w:rStyle w:val="Hyperlink"/>
            <w:b/>
          </w:rPr>
          <w:t>Principles  Governing Service Levels</w:t>
        </w:r>
        <w:r w:rsidR="00322FFA">
          <w:rPr>
            <w:webHidden/>
          </w:rPr>
          <w:tab/>
        </w:r>
        <w:r w:rsidR="00322FFA">
          <w:rPr>
            <w:webHidden/>
          </w:rPr>
          <w:fldChar w:fldCharType="begin"/>
        </w:r>
        <w:r w:rsidR="00322FFA">
          <w:rPr>
            <w:webHidden/>
          </w:rPr>
          <w:instrText xml:space="preserve"> PAGEREF _Toc26355913 \h </w:instrText>
        </w:r>
        <w:r w:rsidR="00322FFA">
          <w:rPr>
            <w:webHidden/>
          </w:rPr>
        </w:r>
        <w:r w:rsidR="00322FFA">
          <w:rPr>
            <w:webHidden/>
          </w:rPr>
          <w:fldChar w:fldCharType="separate"/>
        </w:r>
        <w:r w:rsidR="00273C33">
          <w:rPr>
            <w:webHidden/>
          </w:rPr>
          <w:t>10</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4" w:history="1">
        <w:r w:rsidR="00322FFA" w:rsidRPr="00073130">
          <w:rPr>
            <w:rStyle w:val="Hyperlink"/>
            <w:b/>
          </w:rPr>
          <w:t>7.     MEETINGS AND REPORTING</w:t>
        </w:r>
        <w:r w:rsidR="00322FFA">
          <w:rPr>
            <w:webHidden/>
          </w:rPr>
          <w:tab/>
        </w:r>
        <w:r w:rsidR="00322FFA">
          <w:rPr>
            <w:webHidden/>
          </w:rPr>
          <w:fldChar w:fldCharType="begin"/>
        </w:r>
        <w:r w:rsidR="00322FFA">
          <w:rPr>
            <w:webHidden/>
          </w:rPr>
          <w:instrText xml:space="preserve"> PAGEREF _Toc26355914 \h </w:instrText>
        </w:r>
        <w:r w:rsidR="00322FFA">
          <w:rPr>
            <w:webHidden/>
          </w:rPr>
        </w:r>
        <w:r w:rsidR="00322FFA">
          <w:rPr>
            <w:webHidden/>
          </w:rPr>
          <w:fldChar w:fldCharType="separate"/>
        </w:r>
        <w:r w:rsidR="00273C33">
          <w:rPr>
            <w:webHidden/>
          </w:rPr>
          <w:t>12</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5" w:history="1">
        <w:r w:rsidR="00322FFA" w:rsidRPr="00073130">
          <w:rPr>
            <w:rStyle w:val="Hyperlink"/>
            <w:b/>
          </w:rPr>
          <w:t>8.     PRICING</w:t>
        </w:r>
        <w:r w:rsidR="00322FFA">
          <w:rPr>
            <w:webHidden/>
          </w:rPr>
          <w:tab/>
        </w:r>
        <w:r w:rsidR="00322FFA">
          <w:rPr>
            <w:webHidden/>
          </w:rPr>
          <w:fldChar w:fldCharType="begin"/>
        </w:r>
        <w:r w:rsidR="00322FFA">
          <w:rPr>
            <w:webHidden/>
          </w:rPr>
          <w:instrText xml:space="preserve"> PAGEREF _Toc26355915 \h </w:instrText>
        </w:r>
        <w:r w:rsidR="00322FFA">
          <w:rPr>
            <w:webHidden/>
          </w:rPr>
        </w:r>
        <w:r w:rsidR="00322FFA">
          <w:rPr>
            <w:webHidden/>
          </w:rPr>
          <w:fldChar w:fldCharType="separate"/>
        </w:r>
        <w:r w:rsidR="00273C33">
          <w:rPr>
            <w:webHidden/>
          </w:rPr>
          <w:t>13</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6" w:history="1">
        <w:r w:rsidR="00322FFA" w:rsidRPr="00073130">
          <w:rPr>
            <w:rStyle w:val="Hyperlink"/>
            <w:b/>
          </w:rPr>
          <w:t xml:space="preserve">9.  </w:t>
        </w:r>
        <w:r w:rsidR="00322FFA">
          <w:rPr>
            <w:rStyle w:val="Hyperlink"/>
            <w:b/>
          </w:rPr>
          <w:t xml:space="preserve">  </w:t>
        </w:r>
        <w:r w:rsidR="00322FFA" w:rsidRPr="00073130">
          <w:rPr>
            <w:rStyle w:val="Hyperlink"/>
            <w:b/>
          </w:rPr>
          <w:t xml:space="preserve"> INVOICING</w:t>
        </w:r>
        <w:r w:rsidR="00322FFA">
          <w:rPr>
            <w:webHidden/>
          </w:rPr>
          <w:tab/>
        </w:r>
        <w:r w:rsidR="00322FFA">
          <w:rPr>
            <w:webHidden/>
          </w:rPr>
          <w:fldChar w:fldCharType="begin"/>
        </w:r>
        <w:r w:rsidR="00322FFA">
          <w:rPr>
            <w:webHidden/>
          </w:rPr>
          <w:instrText xml:space="preserve"> PAGEREF _Toc26355916 \h </w:instrText>
        </w:r>
        <w:r w:rsidR="00322FFA">
          <w:rPr>
            <w:webHidden/>
          </w:rPr>
        </w:r>
        <w:r w:rsidR="00322FFA">
          <w:rPr>
            <w:webHidden/>
          </w:rPr>
          <w:fldChar w:fldCharType="separate"/>
        </w:r>
        <w:r w:rsidR="00273C33">
          <w:rPr>
            <w:webHidden/>
          </w:rPr>
          <w:t>13</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7" w:history="1">
        <w:r w:rsidR="00322FFA" w:rsidRPr="00073130">
          <w:rPr>
            <w:rStyle w:val="Hyperlink"/>
            <w:b/>
          </w:rPr>
          <w:t>11.   RELATIONSHIP BETWEEN THE PARTIES</w:t>
        </w:r>
        <w:r w:rsidR="00322FFA">
          <w:rPr>
            <w:webHidden/>
          </w:rPr>
          <w:tab/>
        </w:r>
        <w:r w:rsidR="00322FFA">
          <w:rPr>
            <w:webHidden/>
          </w:rPr>
          <w:fldChar w:fldCharType="begin"/>
        </w:r>
        <w:r w:rsidR="00322FFA">
          <w:rPr>
            <w:webHidden/>
          </w:rPr>
          <w:instrText xml:space="preserve"> PAGEREF _Toc26355917 \h </w:instrText>
        </w:r>
        <w:r w:rsidR="00322FFA">
          <w:rPr>
            <w:webHidden/>
          </w:rPr>
        </w:r>
        <w:r w:rsidR="00322FFA">
          <w:rPr>
            <w:webHidden/>
          </w:rPr>
          <w:fldChar w:fldCharType="separate"/>
        </w:r>
        <w:r w:rsidR="00273C33">
          <w:rPr>
            <w:webHidden/>
          </w:rPr>
          <w:t>16</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8" w:history="1">
        <w:r w:rsidR="00322FFA" w:rsidRPr="00073130">
          <w:rPr>
            <w:rStyle w:val="Hyperlink"/>
            <w:b/>
          </w:rPr>
          <w:t>12.   THIRD PARTY COOPERATION</w:t>
        </w:r>
        <w:r w:rsidR="00322FFA">
          <w:rPr>
            <w:webHidden/>
          </w:rPr>
          <w:tab/>
        </w:r>
        <w:r w:rsidR="00322FFA">
          <w:rPr>
            <w:webHidden/>
          </w:rPr>
          <w:fldChar w:fldCharType="begin"/>
        </w:r>
        <w:r w:rsidR="00322FFA">
          <w:rPr>
            <w:webHidden/>
          </w:rPr>
          <w:instrText xml:space="preserve"> PAGEREF _Toc26355918 \h </w:instrText>
        </w:r>
        <w:r w:rsidR="00322FFA">
          <w:rPr>
            <w:webHidden/>
          </w:rPr>
        </w:r>
        <w:r w:rsidR="00322FFA">
          <w:rPr>
            <w:webHidden/>
          </w:rPr>
          <w:fldChar w:fldCharType="separate"/>
        </w:r>
        <w:r w:rsidR="00273C33">
          <w:rPr>
            <w:webHidden/>
          </w:rPr>
          <w:t>16</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19" w:history="1">
        <w:r w:rsidR="00322FFA" w:rsidRPr="00073130">
          <w:rPr>
            <w:rStyle w:val="Hyperlink"/>
            <w:b/>
          </w:rPr>
          <w:t>13.   SECURITY VETTING OF THE SERVICE PROVIDER’S  PERSONNEL</w:t>
        </w:r>
        <w:r w:rsidR="00322FFA">
          <w:rPr>
            <w:webHidden/>
          </w:rPr>
          <w:tab/>
        </w:r>
        <w:r w:rsidR="00322FFA">
          <w:rPr>
            <w:webHidden/>
          </w:rPr>
          <w:fldChar w:fldCharType="begin"/>
        </w:r>
        <w:r w:rsidR="00322FFA">
          <w:rPr>
            <w:webHidden/>
          </w:rPr>
          <w:instrText xml:space="preserve"> PAGEREF _Toc26355919 \h </w:instrText>
        </w:r>
        <w:r w:rsidR="00322FFA">
          <w:rPr>
            <w:webHidden/>
          </w:rPr>
        </w:r>
        <w:r w:rsidR="00322FFA">
          <w:rPr>
            <w:webHidden/>
          </w:rPr>
          <w:fldChar w:fldCharType="separate"/>
        </w:r>
        <w:r w:rsidR="00273C33">
          <w:rPr>
            <w:webHidden/>
          </w:rPr>
          <w:t>16</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0" w:history="1">
        <w:r w:rsidR="00322FFA" w:rsidRPr="00073130">
          <w:rPr>
            <w:rStyle w:val="Hyperlink"/>
            <w:b/>
          </w:rPr>
          <w:t>14.   CONFIDENTIALITY</w:t>
        </w:r>
        <w:r w:rsidR="00322FFA">
          <w:rPr>
            <w:webHidden/>
          </w:rPr>
          <w:tab/>
        </w:r>
        <w:r w:rsidR="00322FFA">
          <w:rPr>
            <w:webHidden/>
          </w:rPr>
          <w:fldChar w:fldCharType="begin"/>
        </w:r>
        <w:r w:rsidR="00322FFA">
          <w:rPr>
            <w:webHidden/>
          </w:rPr>
          <w:instrText xml:space="preserve"> PAGEREF _Toc26355920 \h </w:instrText>
        </w:r>
        <w:r w:rsidR="00322FFA">
          <w:rPr>
            <w:webHidden/>
          </w:rPr>
        </w:r>
        <w:r w:rsidR="00322FFA">
          <w:rPr>
            <w:webHidden/>
          </w:rPr>
          <w:fldChar w:fldCharType="separate"/>
        </w:r>
        <w:r w:rsidR="00273C33">
          <w:rPr>
            <w:webHidden/>
          </w:rPr>
          <w:t>17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1" w:history="1">
        <w:r w:rsidR="00322FFA" w:rsidRPr="00073130">
          <w:rPr>
            <w:rStyle w:val="Hyperlink"/>
            <w:b/>
          </w:rPr>
          <w:t>15.   INTELLECTUAL PROPERTY RIGHTS</w:t>
        </w:r>
        <w:r w:rsidR="00322FFA">
          <w:rPr>
            <w:webHidden/>
          </w:rPr>
          <w:tab/>
        </w:r>
        <w:r w:rsidR="00322FFA">
          <w:rPr>
            <w:webHidden/>
          </w:rPr>
          <w:fldChar w:fldCharType="begin"/>
        </w:r>
        <w:r w:rsidR="00322FFA">
          <w:rPr>
            <w:webHidden/>
          </w:rPr>
          <w:instrText xml:space="preserve"> PAGEREF _Toc26355921 \h </w:instrText>
        </w:r>
        <w:r w:rsidR="00322FFA">
          <w:rPr>
            <w:webHidden/>
          </w:rPr>
        </w:r>
        <w:r w:rsidR="00322FFA">
          <w:rPr>
            <w:webHidden/>
          </w:rPr>
          <w:fldChar w:fldCharType="separate"/>
        </w:r>
        <w:r w:rsidR="00273C33">
          <w:rPr>
            <w:webHidden/>
          </w:rPr>
          <w:t>18</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2" w:history="1">
        <w:r w:rsidR="00322FFA" w:rsidRPr="00073130">
          <w:rPr>
            <w:rStyle w:val="Hyperlink"/>
            <w:b/>
          </w:rPr>
          <w:t>16.   BREACH</w:t>
        </w:r>
        <w:r w:rsidR="00322FFA">
          <w:rPr>
            <w:webHidden/>
          </w:rPr>
          <w:tab/>
        </w:r>
        <w:r w:rsidR="00322FFA">
          <w:rPr>
            <w:webHidden/>
          </w:rPr>
          <w:fldChar w:fldCharType="begin"/>
        </w:r>
        <w:r w:rsidR="00322FFA">
          <w:rPr>
            <w:webHidden/>
          </w:rPr>
          <w:instrText xml:space="preserve"> PAGEREF _Toc26355922 \h </w:instrText>
        </w:r>
        <w:r w:rsidR="00322FFA">
          <w:rPr>
            <w:webHidden/>
          </w:rPr>
        </w:r>
        <w:r w:rsidR="00322FFA">
          <w:rPr>
            <w:webHidden/>
          </w:rPr>
          <w:fldChar w:fldCharType="separate"/>
        </w:r>
        <w:r w:rsidR="00273C33">
          <w:rPr>
            <w:webHidden/>
          </w:rPr>
          <w:t>19</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3" w:history="1">
        <w:r w:rsidR="00322FFA" w:rsidRPr="00073130">
          <w:rPr>
            <w:rStyle w:val="Hyperlink"/>
            <w:b/>
          </w:rPr>
          <w:t>17.   DISPUTE RESOLUTION</w:t>
        </w:r>
        <w:r w:rsidR="00322FFA">
          <w:rPr>
            <w:webHidden/>
          </w:rPr>
          <w:tab/>
        </w:r>
        <w:r w:rsidR="00322FFA">
          <w:rPr>
            <w:webHidden/>
          </w:rPr>
          <w:fldChar w:fldCharType="begin"/>
        </w:r>
        <w:r w:rsidR="00322FFA">
          <w:rPr>
            <w:webHidden/>
          </w:rPr>
          <w:instrText xml:space="preserve"> PAGEREF _Toc26355923 \h </w:instrText>
        </w:r>
        <w:r w:rsidR="00322FFA">
          <w:rPr>
            <w:webHidden/>
          </w:rPr>
        </w:r>
        <w:r w:rsidR="00322FFA">
          <w:rPr>
            <w:webHidden/>
          </w:rPr>
          <w:fldChar w:fldCharType="separate"/>
        </w:r>
        <w:r w:rsidR="00273C33">
          <w:rPr>
            <w:webHidden/>
          </w:rPr>
          <w:t>19</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4" w:history="1">
        <w:r w:rsidR="00322FFA" w:rsidRPr="00073130">
          <w:rPr>
            <w:rStyle w:val="Hyperlink"/>
            <w:b/>
          </w:rPr>
          <w:t>18.   TERMINATION</w:t>
        </w:r>
        <w:r w:rsidR="00322FFA">
          <w:rPr>
            <w:webHidden/>
          </w:rPr>
          <w:tab/>
        </w:r>
        <w:r w:rsidR="00322FFA">
          <w:rPr>
            <w:webHidden/>
          </w:rPr>
          <w:fldChar w:fldCharType="begin"/>
        </w:r>
        <w:r w:rsidR="00322FFA">
          <w:rPr>
            <w:webHidden/>
          </w:rPr>
          <w:instrText xml:space="preserve"> PAGEREF _Toc26355924 \h </w:instrText>
        </w:r>
        <w:r w:rsidR="00322FFA">
          <w:rPr>
            <w:webHidden/>
          </w:rPr>
        </w:r>
        <w:r w:rsidR="00322FFA">
          <w:rPr>
            <w:webHidden/>
          </w:rPr>
          <w:fldChar w:fldCharType="separate"/>
        </w:r>
        <w:r w:rsidR="00273C33">
          <w:rPr>
            <w:webHidden/>
          </w:rPr>
          <w:t>20</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5" w:history="1">
        <w:r w:rsidR="00322FFA" w:rsidRPr="00073130">
          <w:rPr>
            <w:rStyle w:val="Hyperlink"/>
            <w:b/>
          </w:rPr>
          <w:t>19.   ADDRESSES</w:t>
        </w:r>
        <w:r w:rsidR="00322FFA">
          <w:rPr>
            <w:webHidden/>
          </w:rPr>
          <w:tab/>
        </w:r>
        <w:r w:rsidR="00322FFA">
          <w:rPr>
            <w:webHidden/>
          </w:rPr>
          <w:fldChar w:fldCharType="begin"/>
        </w:r>
        <w:r w:rsidR="00322FFA">
          <w:rPr>
            <w:webHidden/>
          </w:rPr>
          <w:instrText xml:space="preserve"> PAGEREF _Toc26355925 \h </w:instrText>
        </w:r>
        <w:r w:rsidR="00322FFA">
          <w:rPr>
            <w:webHidden/>
          </w:rPr>
        </w:r>
        <w:r w:rsidR="00322FFA">
          <w:rPr>
            <w:webHidden/>
          </w:rPr>
          <w:fldChar w:fldCharType="separate"/>
        </w:r>
        <w:r w:rsidR="00273C33">
          <w:rPr>
            <w:webHidden/>
          </w:rPr>
          <w:t>22</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6" w:history="1">
        <w:r w:rsidR="00322FFA" w:rsidRPr="00073130">
          <w:rPr>
            <w:rStyle w:val="Hyperlink"/>
            <w:b/>
          </w:rPr>
          <w:t>20.   WARRANTIES</w:t>
        </w:r>
        <w:r w:rsidR="00322FFA">
          <w:rPr>
            <w:webHidden/>
          </w:rPr>
          <w:tab/>
        </w:r>
        <w:r w:rsidR="00322FFA">
          <w:rPr>
            <w:webHidden/>
          </w:rPr>
          <w:fldChar w:fldCharType="begin"/>
        </w:r>
        <w:r w:rsidR="00322FFA">
          <w:rPr>
            <w:webHidden/>
          </w:rPr>
          <w:instrText xml:space="preserve"> PAGEREF _Toc26355926 \h </w:instrText>
        </w:r>
        <w:r w:rsidR="00322FFA">
          <w:rPr>
            <w:webHidden/>
          </w:rPr>
        </w:r>
        <w:r w:rsidR="00322FFA">
          <w:rPr>
            <w:webHidden/>
          </w:rPr>
          <w:fldChar w:fldCharType="separate"/>
        </w:r>
        <w:r w:rsidR="00273C33">
          <w:rPr>
            <w:webHidden/>
          </w:rPr>
          <w:t>23</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7" w:history="1">
        <w:r w:rsidR="00322FFA" w:rsidRPr="00073130">
          <w:rPr>
            <w:rStyle w:val="Hyperlink"/>
            <w:b/>
          </w:rPr>
          <w:t>21.   LIABILITY OF THE PARTIES</w:t>
        </w:r>
        <w:r w:rsidR="00322FFA">
          <w:rPr>
            <w:webHidden/>
          </w:rPr>
          <w:tab/>
        </w:r>
        <w:r w:rsidR="00322FFA">
          <w:rPr>
            <w:webHidden/>
          </w:rPr>
          <w:fldChar w:fldCharType="begin"/>
        </w:r>
        <w:r w:rsidR="00322FFA">
          <w:rPr>
            <w:webHidden/>
          </w:rPr>
          <w:instrText xml:space="preserve"> PAGEREF _Toc26355927 \h </w:instrText>
        </w:r>
        <w:r w:rsidR="00322FFA">
          <w:rPr>
            <w:webHidden/>
          </w:rPr>
        </w:r>
        <w:r w:rsidR="00322FFA">
          <w:rPr>
            <w:webHidden/>
          </w:rPr>
          <w:fldChar w:fldCharType="separate"/>
        </w:r>
        <w:r w:rsidR="00273C33">
          <w:rPr>
            <w:webHidden/>
          </w:rPr>
          <w:t>25</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8" w:history="1">
        <w:r w:rsidR="00322FFA" w:rsidRPr="00073130">
          <w:rPr>
            <w:rStyle w:val="Hyperlink"/>
            <w:b/>
          </w:rPr>
          <w:t>22.   INDEMNITY BY THE SERVICE PROVIDER</w:t>
        </w:r>
        <w:r w:rsidR="00322FFA">
          <w:rPr>
            <w:webHidden/>
          </w:rPr>
          <w:tab/>
        </w:r>
        <w:r w:rsidR="00322FFA">
          <w:rPr>
            <w:webHidden/>
          </w:rPr>
          <w:fldChar w:fldCharType="begin"/>
        </w:r>
        <w:r w:rsidR="00322FFA">
          <w:rPr>
            <w:webHidden/>
          </w:rPr>
          <w:instrText xml:space="preserve"> PAGEREF _Toc26355928 \h </w:instrText>
        </w:r>
        <w:r w:rsidR="00322FFA">
          <w:rPr>
            <w:webHidden/>
          </w:rPr>
        </w:r>
        <w:r w:rsidR="00322FFA">
          <w:rPr>
            <w:webHidden/>
          </w:rPr>
          <w:fldChar w:fldCharType="separate"/>
        </w:r>
        <w:r w:rsidR="00273C33">
          <w:rPr>
            <w:webHidden/>
          </w:rPr>
          <w:t>25</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29" w:history="1">
        <w:r w:rsidR="00322FFA" w:rsidRPr="00073130">
          <w:rPr>
            <w:rStyle w:val="Hyperlink"/>
            <w:b/>
          </w:rPr>
          <w:t>16.   INSURANCE</w:t>
        </w:r>
        <w:r w:rsidR="00322FFA">
          <w:rPr>
            <w:webHidden/>
          </w:rPr>
          <w:tab/>
        </w:r>
        <w:r w:rsidR="00322FFA">
          <w:rPr>
            <w:webHidden/>
          </w:rPr>
          <w:fldChar w:fldCharType="begin"/>
        </w:r>
        <w:r w:rsidR="00322FFA">
          <w:rPr>
            <w:webHidden/>
          </w:rPr>
          <w:instrText xml:space="preserve"> PAGEREF _Toc26355929 \h </w:instrText>
        </w:r>
        <w:r w:rsidR="00322FFA">
          <w:rPr>
            <w:webHidden/>
          </w:rPr>
        </w:r>
        <w:r w:rsidR="00322FFA">
          <w:rPr>
            <w:webHidden/>
          </w:rPr>
          <w:fldChar w:fldCharType="separate"/>
        </w:r>
        <w:r w:rsidR="00273C33">
          <w:rPr>
            <w:webHidden/>
          </w:rPr>
          <w:t>26</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0" w:history="1">
        <w:r w:rsidR="00322FFA" w:rsidRPr="00073130">
          <w:rPr>
            <w:rStyle w:val="Hyperlink"/>
            <w:b/>
          </w:rPr>
          <w:t>23.   FORCE MAJEURE</w:t>
        </w:r>
        <w:r w:rsidR="00322FFA">
          <w:rPr>
            <w:webHidden/>
          </w:rPr>
          <w:tab/>
        </w:r>
        <w:r w:rsidR="00322FFA">
          <w:rPr>
            <w:webHidden/>
          </w:rPr>
          <w:fldChar w:fldCharType="begin"/>
        </w:r>
        <w:r w:rsidR="00322FFA">
          <w:rPr>
            <w:webHidden/>
          </w:rPr>
          <w:instrText xml:space="preserve"> PAGEREF _Toc26355930 \h </w:instrText>
        </w:r>
        <w:r w:rsidR="00322FFA">
          <w:rPr>
            <w:webHidden/>
          </w:rPr>
        </w:r>
        <w:r w:rsidR="00322FFA">
          <w:rPr>
            <w:webHidden/>
          </w:rPr>
          <w:fldChar w:fldCharType="separate"/>
        </w:r>
        <w:r w:rsidR="00273C33">
          <w:rPr>
            <w:webHidden/>
          </w:rPr>
          <w:t>26</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1" w:history="1">
        <w:r w:rsidR="00322FFA" w:rsidRPr="00073130">
          <w:rPr>
            <w:rStyle w:val="Hyperlink"/>
            <w:b/>
          </w:rPr>
          <w:t>24.   CONFLICT OF INTERESTS</w:t>
        </w:r>
        <w:r w:rsidR="00322FFA">
          <w:rPr>
            <w:webHidden/>
          </w:rPr>
          <w:tab/>
        </w:r>
        <w:r w:rsidR="00322FFA">
          <w:rPr>
            <w:webHidden/>
          </w:rPr>
          <w:fldChar w:fldCharType="begin"/>
        </w:r>
        <w:r w:rsidR="00322FFA">
          <w:rPr>
            <w:webHidden/>
          </w:rPr>
          <w:instrText xml:space="preserve"> PAGEREF _Toc26355931 \h </w:instrText>
        </w:r>
        <w:r w:rsidR="00322FFA">
          <w:rPr>
            <w:webHidden/>
          </w:rPr>
        </w:r>
        <w:r w:rsidR="00322FFA">
          <w:rPr>
            <w:webHidden/>
          </w:rPr>
          <w:fldChar w:fldCharType="separate"/>
        </w:r>
        <w:r w:rsidR="00273C33">
          <w:rPr>
            <w:webHidden/>
          </w:rPr>
          <w:t>27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2" w:history="1">
        <w:r w:rsidR="00322FFA" w:rsidRPr="00073130">
          <w:rPr>
            <w:rStyle w:val="Hyperlink"/>
            <w:b/>
            <w:lang w:val="en-GB"/>
          </w:rPr>
          <w:t>25.   NON-SOLICITATION</w:t>
        </w:r>
        <w:r w:rsidR="00322FFA">
          <w:rPr>
            <w:webHidden/>
          </w:rPr>
          <w:tab/>
        </w:r>
        <w:r w:rsidR="00322FFA">
          <w:rPr>
            <w:webHidden/>
          </w:rPr>
          <w:fldChar w:fldCharType="begin"/>
        </w:r>
        <w:r w:rsidR="00322FFA">
          <w:rPr>
            <w:webHidden/>
          </w:rPr>
          <w:instrText xml:space="preserve"> PAGEREF _Toc26355932 \h </w:instrText>
        </w:r>
        <w:r w:rsidR="00322FFA">
          <w:rPr>
            <w:webHidden/>
          </w:rPr>
        </w:r>
        <w:r w:rsidR="00322FFA">
          <w:rPr>
            <w:webHidden/>
          </w:rPr>
          <w:fldChar w:fldCharType="separate"/>
        </w:r>
        <w:r w:rsidR="00273C33">
          <w:rPr>
            <w:webHidden/>
          </w:rPr>
          <w:t>27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3" w:history="1">
        <w:r w:rsidR="00322FFA" w:rsidRPr="00073130">
          <w:rPr>
            <w:rStyle w:val="Hyperlink"/>
            <w:b/>
          </w:rPr>
          <w:t>26.   TAX COMPLIANCE</w:t>
        </w:r>
        <w:r w:rsidR="00322FFA">
          <w:rPr>
            <w:webHidden/>
          </w:rPr>
          <w:tab/>
        </w:r>
        <w:r w:rsidR="00322FFA">
          <w:rPr>
            <w:webHidden/>
          </w:rPr>
          <w:fldChar w:fldCharType="begin"/>
        </w:r>
        <w:r w:rsidR="00322FFA">
          <w:rPr>
            <w:webHidden/>
          </w:rPr>
          <w:instrText xml:space="preserve"> PAGEREF _Toc26355933 \h </w:instrText>
        </w:r>
        <w:r w:rsidR="00322FFA">
          <w:rPr>
            <w:webHidden/>
          </w:rPr>
        </w:r>
        <w:r w:rsidR="00322FFA">
          <w:rPr>
            <w:webHidden/>
          </w:rPr>
          <w:fldChar w:fldCharType="separate"/>
        </w:r>
        <w:r w:rsidR="00273C33">
          <w:rPr>
            <w:webHidden/>
          </w:rPr>
          <w:t>27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4" w:history="1">
        <w:r w:rsidR="00322FFA" w:rsidRPr="00073130">
          <w:rPr>
            <w:rStyle w:val="Hyperlink"/>
            <w:b/>
          </w:rPr>
          <w:t>27.   BROAD-BASED BLACK ECONOMIC EMPOWERMENT</w:t>
        </w:r>
        <w:r w:rsidR="00322FFA">
          <w:rPr>
            <w:webHidden/>
          </w:rPr>
          <w:tab/>
        </w:r>
        <w:r w:rsidR="00322FFA">
          <w:rPr>
            <w:webHidden/>
          </w:rPr>
          <w:fldChar w:fldCharType="begin"/>
        </w:r>
        <w:r w:rsidR="00322FFA">
          <w:rPr>
            <w:webHidden/>
          </w:rPr>
          <w:instrText xml:space="preserve"> PAGEREF _Toc26355934 \h </w:instrText>
        </w:r>
        <w:r w:rsidR="00322FFA">
          <w:rPr>
            <w:webHidden/>
          </w:rPr>
        </w:r>
        <w:r w:rsidR="00322FFA">
          <w:rPr>
            <w:webHidden/>
          </w:rPr>
          <w:fldChar w:fldCharType="separate"/>
        </w:r>
        <w:r w:rsidR="00273C33">
          <w:rPr>
            <w:webHidden/>
          </w:rPr>
          <w:t>27</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5" w:history="1">
        <w:r w:rsidR="00322FFA" w:rsidRPr="00073130">
          <w:rPr>
            <w:rStyle w:val="Hyperlink"/>
            <w:b/>
          </w:rPr>
          <w:t>28.   GENERAL</w:t>
        </w:r>
        <w:r w:rsidR="00322FFA">
          <w:rPr>
            <w:webHidden/>
          </w:rPr>
          <w:tab/>
        </w:r>
        <w:r w:rsidR="00322FFA">
          <w:rPr>
            <w:webHidden/>
          </w:rPr>
          <w:fldChar w:fldCharType="begin"/>
        </w:r>
        <w:r w:rsidR="00322FFA">
          <w:rPr>
            <w:webHidden/>
          </w:rPr>
          <w:instrText xml:space="preserve"> PAGEREF _Toc26355935 \h </w:instrText>
        </w:r>
        <w:r w:rsidR="00322FFA">
          <w:rPr>
            <w:webHidden/>
          </w:rPr>
        </w:r>
        <w:r w:rsidR="00322FFA">
          <w:rPr>
            <w:webHidden/>
          </w:rPr>
          <w:fldChar w:fldCharType="separate"/>
        </w:r>
        <w:r w:rsidR="00273C33">
          <w:rPr>
            <w:webHidden/>
          </w:rPr>
          <w:t>28</w:t>
        </w:r>
        <w:r w:rsidR="00322FFA">
          <w:rPr>
            <w:webHidden/>
          </w:rPr>
          <w:fldChar w:fldCharType="end"/>
        </w:r>
      </w:hyperlink>
    </w:p>
    <w:p w:rsidR="00322FFA" w:rsidRDefault="00406FC2" w:rsidP="00DC6FF6">
      <w:pPr>
        <w:pStyle w:val="TOC1"/>
        <w:rPr>
          <w:rFonts w:asciiTheme="minorHAnsi" w:eastAsiaTheme="minorEastAsia" w:hAnsiTheme="minorHAnsi" w:cstheme="minorBidi"/>
          <w:szCs w:val="22"/>
        </w:rPr>
      </w:pPr>
      <w:hyperlink w:anchor="_Toc26355936" w:history="1">
        <w:r w:rsidR="00322FFA" w:rsidRPr="00073130">
          <w:rPr>
            <w:rStyle w:val="Hyperlink"/>
            <w:b/>
          </w:rPr>
          <w:t>29.   SIGNATORIES</w:t>
        </w:r>
        <w:r w:rsidR="00322FFA">
          <w:rPr>
            <w:webHidden/>
          </w:rPr>
          <w:tab/>
        </w:r>
        <w:r w:rsidR="00322FFA">
          <w:rPr>
            <w:webHidden/>
          </w:rPr>
          <w:fldChar w:fldCharType="begin"/>
        </w:r>
        <w:r w:rsidR="00322FFA">
          <w:rPr>
            <w:webHidden/>
          </w:rPr>
          <w:instrText xml:space="preserve"> PAGEREF _Toc26355936 \h </w:instrText>
        </w:r>
        <w:r w:rsidR="00322FFA">
          <w:rPr>
            <w:webHidden/>
          </w:rPr>
        </w:r>
        <w:r w:rsidR="00322FFA">
          <w:rPr>
            <w:webHidden/>
          </w:rPr>
          <w:fldChar w:fldCharType="separate"/>
        </w:r>
        <w:r w:rsidR="00273C33">
          <w:rPr>
            <w:webHidden/>
          </w:rPr>
          <w:t>30</w:t>
        </w:r>
        <w:r w:rsidR="00322FFA">
          <w:rPr>
            <w:webHidden/>
          </w:rPr>
          <w:fldChar w:fldCharType="end"/>
        </w:r>
      </w:hyperlink>
    </w:p>
    <w:p w:rsidR="00213D79" w:rsidRPr="00D2347D" w:rsidRDefault="00213D79" w:rsidP="00DC6FF6">
      <w:pPr>
        <w:pStyle w:val="TOC1"/>
      </w:pPr>
      <w:r w:rsidRPr="00D2347D">
        <w:fldChar w:fldCharType="end"/>
      </w:r>
    </w:p>
    <w:p w:rsidR="00213D79" w:rsidRDefault="00213D79" w:rsidP="00213D79">
      <w:pPr>
        <w:widowControl w:val="0"/>
        <w:spacing w:after="0" w:line="360" w:lineRule="auto"/>
        <w:ind w:left="426"/>
        <w:jc w:val="both"/>
        <w:rPr>
          <w:rFonts w:ascii="Arial" w:eastAsia="Times New Roman" w:hAnsi="Arial" w:cs="Arial"/>
          <w:lang w:val="en-GB" w:eastAsia="en-GB"/>
        </w:rPr>
      </w:pPr>
      <w:bookmarkStart w:id="19" w:name="_Toc390855490"/>
      <w:bookmarkStart w:id="20" w:name="_Toc390933133"/>
      <w:bookmarkStart w:id="21" w:name="_Toc390933246"/>
      <w:bookmarkStart w:id="22" w:name="_Toc390854584"/>
      <w:bookmarkStart w:id="23" w:name="_Toc390855491"/>
      <w:bookmarkStart w:id="24" w:name="_Toc390933134"/>
      <w:bookmarkStart w:id="25" w:name="_Toc390933247"/>
      <w:bookmarkStart w:id="26" w:name="_Toc390854585"/>
      <w:bookmarkStart w:id="27" w:name="_Toc390855492"/>
      <w:bookmarkStart w:id="28" w:name="_Toc390933135"/>
      <w:bookmarkStart w:id="29" w:name="_Toc390933248"/>
      <w:bookmarkStart w:id="30" w:name="_Toc390791223"/>
      <w:bookmarkStart w:id="31" w:name="_Toc390854586"/>
      <w:bookmarkStart w:id="32" w:name="_Toc390855493"/>
      <w:bookmarkStart w:id="33" w:name="_Toc390791224"/>
      <w:bookmarkStart w:id="34" w:name="_Toc390854587"/>
      <w:bookmarkStart w:id="35" w:name="_Toc390855494"/>
      <w:bookmarkStart w:id="36" w:name="_Toc390933137"/>
      <w:bookmarkStart w:id="37" w:name="_Toc390933250"/>
      <w:bookmarkStart w:id="38" w:name="_Toc390791226"/>
      <w:bookmarkStart w:id="39" w:name="_Toc390854589"/>
      <w:bookmarkStart w:id="40" w:name="_Toc390855496"/>
      <w:bookmarkStart w:id="41" w:name="_Toc390933139"/>
      <w:bookmarkStart w:id="42" w:name="_Toc39093325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213D79" w:rsidRDefault="00213D79" w:rsidP="00213D79">
      <w:pPr>
        <w:widowControl w:val="0"/>
        <w:spacing w:after="0" w:line="360" w:lineRule="auto"/>
        <w:ind w:left="426"/>
        <w:jc w:val="both"/>
        <w:rPr>
          <w:rFonts w:ascii="Arial" w:eastAsia="Times New Roman" w:hAnsi="Arial" w:cs="Arial"/>
          <w:lang w:val="en-GB" w:eastAsia="en-GB"/>
        </w:rPr>
      </w:pPr>
    </w:p>
    <w:p w:rsidR="00213D79" w:rsidRDefault="00213D79" w:rsidP="00213D79">
      <w:pPr>
        <w:widowControl w:val="0"/>
        <w:spacing w:after="0" w:line="360" w:lineRule="auto"/>
        <w:ind w:left="426"/>
        <w:jc w:val="both"/>
        <w:rPr>
          <w:rFonts w:ascii="Arial" w:eastAsia="Times New Roman" w:hAnsi="Arial" w:cs="Arial"/>
          <w:lang w:val="en-GB" w:eastAsia="en-GB"/>
        </w:rPr>
      </w:pPr>
    </w:p>
    <w:p w:rsidR="00213D79" w:rsidRPr="007D2C76" w:rsidRDefault="00213D79" w:rsidP="00213D79">
      <w:pPr>
        <w:widowControl w:val="0"/>
        <w:spacing w:after="0" w:line="360" w:lineRule="auto"/>
        <w:ind w:left="426"/>
        <w:jc w:val="both"/>
        <w:rPr>
          <w:rFonts w:ascii="Arial" w:eastAsia="Times New Roman" w:hAnsi="Arial" w:cs="Arial"/>
          <w:lang w:val="en-GB" w:eastAsia="en-GB"/>
        </w:rPr>
      </w:pPr>
    </w:p>
    <w:p w:rsidR="00213D79" w:rsidRPr="009A3F06" w:rsidRDefault="00213D79" w:rsidP="005A6A28">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en-GB" w:eastAsia="en-GB"/>
        </w:rPr>
      </w:pPr>
      <w:r w:rsidRPr="009A3F06">
        <w:rPr>
          <w:rFonts w:ascii="Arial" w:eastAsia="Times New Roman" w:hAnsi="Arial" w:cs="Arial"/>
          <w:b/>
          <w:lang w:val="en-GB" w:eastAsia="en-GB"/>
        </w:rPr>
        <w:lastRenderedPageBreak/>
        <w:t>INTRODUCTION</w:t>
      </w:r>
      <w:r w:rsidRPr="009A3F06">
        <w:rPr>
          <w:rFonts w:ascii="Arial" w:eastAsia="Times New Roman" w:hAnsi="Arial" w:cs="Arial"/>
          <w:b/>
          <w:lang w:val="en-GB" w:eastAsia="en-GB"/>
        </w:rPr>
        <w:fldChar w:fldCharType="begin"/>
      </w:r>
      <w:r w:rsidRPr="009A3F06">
        <w:rPr>
          <w:rFonts w:ascii="Arial" w:hAnsi="Arial" w:cs="Arial"/>
        </w:rPr>
        <w:instrText xml:space="preserve"> TC "</w:instrText>
      </w:r>
      <w:bookmarkStart w:id="43" w:name="_Toc26355907"/>
      <w:r w:rsidRPr="009A3F06">
        <w:rPr>
          <w:rFonts w:ascii="Arial" w:eastAsia="Times New Roman" w:hAnsi="Arial" w:cs="Arial"/>
          <w:b/>
          <w:lang w:val="en-GB" w:eastAsia="en-GB"/>
        </w:rPr>
        <w:instrText>1.     INTRODUCTION</w:instrText>
      </w:r>
      <w:bookmarkEnd w:id="43"/>
      <w:r w:rsidRPr="009A3F06">
        <w:rPr>
          <w:rFonts w:ascii="Arial" w:hAnsi="Arial" w:cs="Arial"/>
        </w:rPr>
        <w:instrText xml:space="preserve">" \f C \l "1" </w:instrText>
      </w:r>
      <w:r w:rsidRPr="009A3F06">
        <w:rPr>
          <w:rFonts w:ascii="Arial" w:eastAsia="Times New Roman" w:hAnsi="Arial" w:cs="Arial"/>
          <w:b/>
          <w:lang w:val="en-GB" w:eastAsia="en-GB"/>
        </w:rPr>
        <w:fldChar w:fldCharType="end"/>
      </w:r>
    </w:p>
    <w:p w:rsidR="00213D79" w:rsidRPr="006156AB" w:rsidRDefault="00213D79" w:rsidP="00213D79">
      <w:pPr>
        <w:pStyle w:val="ListParagraph"/>
        <w:widowControl w:val="0"/>
        <w:tabs>
          <w:tab w:val="left" w:pos="1260"/>
        </w:tabs>
        <w:spacing w:line="360" w:lineRule="auto"/>
        <w:ind w:left="1418"/>
        <w:jc w:val="both"/>
        <w:rPr>
          <w:rFonts w:ascii="Arial" w:hAnsi="Arial" w:cs="Arial"/>
          <w:szCs w:val="22"/>
        </w:rPr>
      </w:pPr>
      <w:r w:rsidRPr="001969AD">
        <w:rPr>
          <w:rFonts w:ascii="Arial" w:hAnsi="Arial" w:cs="Arial"/>
          <w:szCs w:val="22"/>
        </w:rPr>
        <w:t> </w:t>
      </w:r>
    </w:p>
    <w:p w:rsidR="00213D79" w:rsidRDefault="00E12915" w:rsidP="00901416">
      <w:pPr>
        <w:widowControl w:val="0"/>
        <w:numPr>
          <w:ilvl w:val="1"/>
          <w:numId w:val="26"/>
        </w:numPr>
        <w:spacing w:after="0" w:line="360" w:lineRule="auto"/>
        <w:ind w:left="1418" w:right="54" w:hanging="992"/>
        <w:contextualSpacing/>
        <w:jc w:val="both"/>
        <w:rPr>
          <w:rFonts w:ascii="Arial" w:eastAsia="Times New Roman" w:hAnsi="Arial" w:cs="Arial"/>
          <w:lang w:val="en-GB" w:eastAsia="en-GB"/>
        </w:rPr>
      </w:pPr>
      <w:r w:rsidRPr="00E12915">
        <w:rPr>
          <w:rFonts w:ascii="Arial" w:eastAsia="Times New Roman" w:hAnsi="Arial" w:cs="Arial"/>
          <w:lang w:val="en-GB" w:eastAsia="en-GB"/>
        </w:rPr>
        <w:t xml:space="preserve">SARS issued a tender under </w:t>
      </w:r>
      <w:r w:rsidR="00363619">
        <w:rPr>
          <w:rFonts w:ascii="Arial" w:eastAsia="Times New Roman" w:hAnsi="Arial" w:cs="Arial"/>
          <w:lang w:val="en-GB" w:eastAsia="en-GB"/>
        </w:rPr>
        <w:t>R</w:t>
      </w:r>
      <w:r w:rsidRPr="00E12915">
        <w:rPr>
          <w:rFonts w:ascii="Arial" w:eastAsia="Times New Roman" w:hAnsi="Arial" w:cs="Arial"/>
          <w:lang w:val="en-GB" w:eastAsia="en-GB"/>
        </w:rPr>
        <w:t xml:space="preserve">equest for </w:t>
      </w:r>
      <w:r w:rsidR="00363619">
        <w:rPr>
          <w:rFonts w:ascii="Arial" w:eastAsia="Times New Roman" w:hAnsi="Arial" w:cs="Arial"/>
          <w:lang w:val="en-GB" w:eastAsia="en-GB"/>
        </w:rPr>
        <w:t>P</w:t>
      </w:r>
      <w:r w:rsidRPr="00E12915">
        <w:rPr>
          <w:rFonts w:ascii="Arial" w:eastAsia="Times New Roman" w:hAnsi="Arial" w:cs="Arial"/>
          <w:lang w:val="en-GB" w:eastAsia="en-GB"/>
        </w:rPr>
        <w:t xml:space="preserve">roposal </w:t>
      </w:r>
      <w:r w:rsidRPr="00E12915">
        <w:rPr>
          <w:rFonts w:ascii="Arial" w:eastAsia="Times New Roman" w:hAnsi="Arial" w:cs="Arial"/>
          <w:b/>
          <w:lang w:val="en-GB" w:eastAsia="en-GB"/>
        </w:rPr>
        <w:t xml:space="preserve">(RFP </w:t>
      </w:r>
      <w:r>
        <w:rPr>
          <w:rFonts w:ascii="Arial" w:eastAsia="Times New Roman" w:hAnsi="Arial" w:cs="Arial"/>
          <w:b/>
          <w:lang w:val="en-GB" w:eastAsia="en-GB"/>
        </w:rPr>
        <w:t xml:space="preserve">34/ </w:t>
      </w:r>
      <w:r w:rsidRPr="00E12915">
        <w:rPr>
          <w:rFonts w:ascii="Arial" w:eastAsia="Times New Roman" w:hAnsi="Arial" w:cs="Arial"/>
          <w:b/>
          <w:lang w:val="en-GB" w:eastAsia="en-GB"/>
        </w:rPr>
        <w:t xml:space="preserve">2019) </w:t>
      </w:r>
      <w:r w:rsidRPr="00E12915">
        <w:rPr>
          <w:rFonts w:ascii="Arial" w:eastAsia="Times New Roman" w:hAnsi="Arial" w:cs="Arial"/>
          <w:lang w:val="en-GB" w:eastAsia="en-GB"/>
        </w:rPr>
        <w:t xml:space="preserve">for the provision of </w:t>
      </w:r>
      <w:r>
        <w:rPr>
          <w:rFonts w:ascii="Arial" w:eastAsia="Times New Roman" w:hAnsi="Arial" w:cs="Arial"/>
          <w:lang w:val="en-GB" w:eastAsia="en-GB"/>
        </w:rPr>
        <w:t>media monitoring and analysis services</w:t>
      </w:r>
      <w:r w:rsidRPr="00E12915">
        <w:rPr>
          <w:rFonts w:ascii="Arial" w:eastAsia="Times New Roman" w:hAnsi="Arial" w:cs="Arial"/>
          <w:lang w:val="en-GB" w:eastAsia="en-GB"/>
        </w:rPr>
        <w:t xml:space="preserve">, as more fully described therein. </w:t>
      </w:r>
    </w:p>
    <w:p w:rsidR="00E12915" w:rsidRPr="00E12915" w:rsidRDefault="00E12915" w:rsidP="00E12915">
      <w:pPr>
        <w:widowControl w:val="0"/>
        <w:spacing w:after="0" w:line="360" w:lineRule="auto"/>
        <w:ind w:left="1418" w:right="641"/>
        <w:contextualSpacing/>
        <w:jc w:val="both"/>
        <w:rPr>
          <w:rFonts w:ascii="Arial" w:eastAsia="Times New Roman" w:hAnsi="Arial" w:cs="Arial"/>
          <w:lang w:val="en-GB" w:eastAsia="en-GB"/>
        </w:rPr>
      </w:pPr>
    </w:p>
    <w:p w:rsidR="00213D79" w:rsidRPr="006156AB" w:rsidRDefault="00213D79" w:rsidP="005A6A28">
      <w:pPr>
        <w:widowControl w:val="0"/>
        <w:numPr>
          <w:ilvl w:val="1"/>
          <w:numId w:val="8"/>
        </w:numPr>
        <w:tabs>
          <w:tab w:val="left" w:pos="426"/>
          <w:tab w:val="num" w:pos="1418"/>
        </w:tabs>
        <w:spacing w:after="0" w:line="360" w:lineRule="auto"/>
        <w:ind w:left="1418" w:right="54" w:hanging="992"/>
        <w:jc w:val="both"/>
        <w:rPr>
          <w:rFonts w:ascii="Arial" w:eastAsia="Times New Roman" w:hAnsi="Arial" w:cs="Arial"/>
          <w:lang w:val="en-GB" w:eastAsia="en-GB"/>
        </w:rPr>
      </w:pPr>
      <w:r w:rsidRPr="006156AB">
        <w:rPr>
          <w:rFonts w:ascii="Arial" w:eastAsia="Times New Roman" w:hAnsi="Arial" w:cs="Arial"/>
          <w:lang w:val="en-GB" w:eastAsia="en-GB"/>
        </w:rPr>
        <w:t xml:space="preserve">The Service Provider submitted a </w:t>
      </w:r>
      <w:r w:rsidR="00E12915">
        <w:rPr>
          <w:rFonts w:ascii="Arial" w:eastAsia="Times New Roman" w:hAnsi="Arial" w:cs="Arial"/>
          <w:lang w:val="en-GB" w:eastAsia="en-GB"/>
        </w:rPr>
        <w:t>proposal</w:t>
      </w:r>
      <w:r>
        <w:rPr>
          <w:rFonts w:ascii="Arial" w:eastAsia="Times New Roman" w:hAnsi="Arial" w:cs="Arial"/>
          <w:lang w:val="en-GB" w:eastAsia="en-GB"/>
        </w:rPr>
        <w:t xml:space="preserve"> </w:t>
      </w:r>
      <w:r w:rsidRPr="006156AB">
        <w:rPr>
          <w:rFonts w:ascii="Arial" w:eastAsia="Times New Roman" w:hAnsi="Arial" w:cs="Arial"/>
          <w:lang w:val="en-GB" w:eastAsia="en-GB"/>
        </w:rPr>
        <w:t xml:space="preserve">(“the </w:t>
      </w:r>
      <w:r w:rsidR="00E12915">
        <w:rPr>
          <w:rFonts w:ascii="Arial" w:eastAsia="Times New Roman" w:hAnsi="Arial" w:cs="Arial"/>
          <w:lang w:val="en-GB" w:eastAsia="en-GB"/>
        </w:rPr>
        <w:t>Proposal</w:t>
      </w:r>
      <w:r w:rsidRPr="006156AB">
        <w:rPr>
          <w:rFonts w:ascii="Arial" w:eastAsia="Times New Roman" w:hAnsi="Arial" w:cs="Arial"/>
          <w:lang w:val="en-GB" w:eastAsia="en-GB"/>
        </w:rPr>
        <w:t>”) in response to</w:t>
      </w:r>
      <w:r w:rsidRPr="006156AB">
        <w:rPr>
          <w:rFonts w:ascii="Arial" w:eastAsia="Times New Roman" w:hAnsi="Arial" w:cs="Arial"/>
          <w:b/>
          <w:lang w:val="en-GB" w:eastAsia="en-GB"/>
        </w:rPr>
        <w:t xml:space="preserve"> </w:t>
      </w:r>
      <w:r w:rsidR="00E12915">
        <w:rPr>
          <w:rFonts w:ascii="Arial" w:eastAsia="Times New Roman" w:hAnsi="Arial" w:cs="Arial"/>
          <w:b/>
          <w:lang w:val="en-GB" w:eastAsia="en-GB"/>
        </w:rPr>
        <w:t>RFP 34/2019</w:t>
      </w:r>
      <w:r w:rsidRPr="006156AB">
        <w:rPr>
          <w:rFonts w:ascii="Arial" w:eastAsia="Times New Roman" w:hAnsi="Arial" w:cs="Arial"/>
          <w:lang w:val="en-GB" w:eastAsia="en-GB"/>
        </w:rPr>
        <w:t xml:space="preserve">. </w:t>
      </w:r>
    </w:p>
    <w:p w:rsidR="00213D79" w:rsidRPr="006156AB" w:rsidRDefault="00213D79" w:rsidP="00213D79">
      <w:pPr>
        <w:widowControl w:val="0"/>
        <w:tabs>
          <w:tab w:val="left" w:pos="900"/>
        </w:tabs>
        <w:spacing w:after="0" w:line="360" w:lineRule="auto"/>
        <w:ind w:left="1418" w:right="641"/>
        <w:jc w:val="both"/>
        <w:rPr>
          <w:rFonts w:ascii="Arial" w:eastAsia="Times New Roman" w:hAnsi="Arial" w:cs="Arial"/>
          <w:lang w:val="en-GB" w:eastAsia="en-GB"/>
        </w:rPr>
      </w:pPr>
    </w:p>
    <w:p w:rsidR="00213D79" w:rsidRPr="006156AB" w:rsidRDefault="00213D79" w:rsidP="005A6A28">
      <w:pPr>
        <w:widowControl w:val="0"/>
        <w:numPr>
          <w:ilvl w:val="1"/>
          <w:numId w:val="8"/>
        </w:numPr>
        <w:tabs>
          <w:tab w:val="left" w:pos="426"/>
          <w:tab w:val="num" w:pos="1418"/>
        </w:tabs>
        <w:spacing w:after="0" w:line="360" w:lineRule="auto"/>
        <w:ind w:left="1418" w:right="54" w:hanging="992"/>
        <w:jc w:val="both"/>
        <w:rPr>
          <w:rFonts w:ascii="Arial" w:eastAsia="Times New Roman" w:hAnsi="Arial" w:cs="Arial"/>
          <w:lang w:val="en-GB" w:eastAsia="en-GB"/>
        </w:rPr>
      </w:pPr>
      <w:r w:rsidRPr="006156AB">
        <w:rPr>
          <w:rFonts w:ascii="Arial" w:eastAsia="Times New Roman" w:hAnsi="Arial" w:cs="Arial"/>
          <w:lang w:val="en-GB" w:eastAsia="en-GB"/>
        </w:rPr>
        <w:t xml:space="preserve">SARS accepted the </w:t>
      </w:r>
      <w:r w:rsidR="00E12915">
        <w:rPr>
          <w:rFonts w:ascii="Arial" w:eastAsia="Times New Roman" w:hAnsi="Arial" w:cs="Arial"/>
          <w:lang w:val="en-GB" w:eastAsia="en-GB"/>
        </w:rPr>
        <w:t>Proposal</w:t>
      </w:r>
      <w:r w:rsidRPr="006156AB">
        <w:rPr>
          <w:rFonts w:ascii="Arial" w:eastAsia="Times New Roman" w:hAnsi="Arial" w:cs="Arial"/>
          <w:lang w:val="en-GB" w:eastAsia="en-GB"/>
        </w:rPr>
        <w:t xml:space="preserve"> of the Service Provider, and the Parties now wish to record the terms and conditions of their agreement.</w:t>
      </w:r>
    </w:p>
    <w:p w:rsidR="00213D79" w:rsidRPr="006156AB" w:rsidRDefault="00213D79" w:rsidP="00213D79">
      <w:pPr>
        <w:widowControl w:val="0"/>
        <w:tabs>
          <w:tab w:val="left" w:pos="900"/>
        </w:tabs>
        <w:spacing w:after="0" w:line="360" w:lineRule="auto"/>
        <w:ind w:left="1418" w:right="641"/>
        <w:jc w:val="both"/>
        <w:rPr>
          <w:rFonts w:ascii="Arial" w:hAnsi="Arial" w:cs="Arial"/>
        </w:rPr>
      </w:pPr>
    </w:p>
    <w:p w:rsidR="00213D79" w:rsidRPr="009A3F06" w:rsidRDefault="00213D79" w:rsidP="005A6A28">
      <w:pPr>
        <w:widowControl w:val="0"/>
        <w:numPr>
          <w:ilvl w:val="0"/>
          <w:numId w:val="7"/>
        </w:numPr>
        <w:tabs>
          <w:tab w:val="clear" w:pos="720"/>
          <w:tab w:val="num" w:pos="1418"/>
        </w:tabs>
        <w:spacing w:after="0" w:line="360" w:lineRule="auto"/>
        <w:ind w:left="1418" w:hanging="992"/>
        <w:jc w:val="both"/>
        <w:rPr>
          <w:rFonts w:ascii="Arial" w:hAnsi="Arial" w:cs="Arial"/>
        </w:rPr>
      </w:pPr>
      <w:r w:rsidRPr="006156AB">
        <w:rPr>
          <w:rFonts w:ascii="Arial" w:hAnsi="Arial" w:cs="Arial"/>
          <w:b/>
        </w:rPr>
        <w:t>INTERPRETATION</w:t>
      </w:r>
      <w:r w:rsidRPr="009A3F06">
        <w:rPr>
          <w:rFonts w:ascii="Arial" w:hAnsi="Arial" w:cs="Arial"/>
          <w:b/>
        </w:rPr>
        <w:fldChar w:fldCharType="begin"/>
      </w:r>
      <w:r w:rsidRPr="009A3F06">
        <w:rPr>
          <w:rFonts w:ascii="Arial" w:hAnsi="Arial" w:cs="Arial"/>
        </w:rPr>
        <w:instrText xml:space="preserve"> TC "</w:instrText>
      </w:r>
      <w:bookmarkStart w:id="44" w:name="_Toc26355908"/>
      <w:r w:rsidRPr="009A3F06">
        <w:rPr>
          <w:rFonts w:ascii="Arial" w:hAnsi="Arial" w:cs="Arial"/>
          <w:b/>
        </w:rPr>
        <w:instrText>2.     INTERPRETATION</w:instrText>
      </w:r>
      <w:bookmarkEnd w:id="44"/>
      <w:r w:rsidRPr="009A3F06">
        <w:rPr>
          <w:rFonts w:ascii="Arial" w:hAnsi="Arial" w:cs="Arial"/>
        </w:rPr>
        <w:instrText xml:space="preserve">" \f C \l "1" </w:instrText>
      </w:r>
      <w:r w:rsidRPr="009A3F06">
        <w:rPr>
          <w:rFonts w:ascii="Arial" w:hAnsi="Arial" w:cs="Arial"/>
          <w:b/>
        </w:rPr>
        <w:fldChar w:fldCharType="end"/>
      </w:r>
      <w:r w:rsidRPr="009A3F06">
        <w:rPr>
          <w:rFonts w:ascii="Arial" w:hAnsi="Arial" w:cs="Arial"/>
        </w:rPr>
        <w:t xml:space="preserve"> </w:t>
      </w:r>
    </w:p>
    <w:p w:rsidR="00213D79" w:rsidRPr="001969AD" w:rsidRDefault="00213D79" w:rsidP="00213D79">
      <w:pPr>
        <w:widowControl w:val="0"/>
        <w:tabs>
          <w:tab w:val="left" w:pos="900"/>
        </w:tabs>
        <w:spacing w:after="0" w:line="360" w:lineRule="auto"/>
        <w:ind w:left="1418" w:right="54"/>
        <w:jc w:val="both"/>
        <w:rPr>
          <w:rFonts w:ascii="Arial" w:hAnsi="Arial" w:cs="Arial"/>
          <w:lang w:eastAsia="en-ZA"/>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 xml:space="preserve">The headings to the Clauses of this Agreement are for reference purposes only and will not </w:t>
      </w:r>
      <w:r w:rsidRPr="006156AB">
        <w:rPr>
          <w:rFonts w:ascii="Arial" w:hAnsi="Arial" w:cs="Arial"/>
          <w:szCs w:val="22"/>
          <w:lang w:val="en-ZA"/>
        </w:rPr>
        <w:t>govern or</w:t>
      </w:r>
      <w:r w:rsidRPr="006156AB">
        <w:rPr>
          <w:rFonts w:ascii="Arial" w:hAnsi="Arial" w:cs="Arial"/>
          <w:szCs w:val="22"/>
        </w:rPr>
        <w:t xml:space="preserve"> affect the interpretation of nor modify nor amplify the terms of this Agreement.</w:t>
      </w:r>
    </w:p>
    <w:p w:rsidR="00213D79" w:rsidRPr="006156AB" w:rsidRDefault="00213D79" w:rsidP="00213D79">
      <w:pPr>
        <w:pStyle w:val="ListParagraph"/>
        <w:widowControl w:val="0"/>
        <w:tabs>
          <w:tab w:val="left" w:pos="709"/>
          <w:tab w:val="left" w:pos="1418"/>
        </w:tabs>
        <w:spacing w:line="360" w:lineRule="auto"/>
        <w:ind w:left="1418" w:right="54"/>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Unless inconsistent with the context, the words and expressions have the following meanings and similar expressions will have corresponding meanings-</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p>
    <w:p w:rsidR="00917ADE" w:rsidRPr="00917ADE" w:rsidRDefault="00917ADE"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hAnsi="Arial" w:cs="Arial"/>
          <w:b/>
          <w:lang w:eastAsia="en-ZA"/>
        </w:rPr>
        <w:t>“Accounts Manager”</w:t>
      </w:r>
      <w:r w:rsidRPr="006156AB">
        <w:rPr>
          <w:rFonts w:ascii="Arial" w:hAnsi="Arial" w:cs="Arial"/>
          <w:lang w:eastAsia="en-ZA"/>
        </w:rPr>
        <w:t xml:space="preserve"> means a person designated by the Service Provider, as contemplated in </w:t>
      </w:r>
      <w:r w:rsidRPr="006156AB">
        <w:rPr>
          <w:rFonts w:ascii="Arial" w:hAnsi="Arial" w:cs="Arial"/>
          <w:b/>
          <w:lang w:eastAsia="en-ZA"/>
        </w:rPr>
        <w:t xml:space="preserve">Clause </w:t>
      </w:r>
      <w:r w:rsidRPr="009A3F06">
        <w:rPr>
          <w:rFonts w:ascii="Arial" w:hAnsi="Arial" w:cs="Arial"/>
          <w:b/>
          <w:lang w:eastAsia="en-ZA"/>
        </w:rPr>
        <w:fldChar w:fldCharType="begin"/>
      </w:r>
      <w:r w:rsidRPr="006156AB">
        <w:rPr>
          <w:rFonts w:ascii="Arial" w:hAnsi="Arial" w:cs="Arial"/>
          <w:b/>
          <w:lang w:eastAsia="en-ZA"/>
        </w:rPr>
        <w:instrText xml:space="preserve"> REF _Ref3537004 \r \h  \* MERGEFORMAT </w:instrText>
      </w:r>
      <w:r w:rsidRPr="009A3F06">
        <w:rPr>
          <w:rFonts w:ascii="Arial" w:hAnsi="Arial" w:cs="Arial"/>
          <w:b/>
          <w:lang w:eastAsia="en-ZA"/>
        </w:rPr>
      </w:r>
      <w:r w:rsidRPr="009A3F06">
        <w:rPr>
          <w:rFonts w:ascii="Arial" w:hAnsi="Arial" w:cs="Arial"/>
          <w:b/>
          <w:lang w:eastAsia="en-ZA"/>
        </w:rPr>
        <w:fldChar w:fldCharType="separate"/>
      </w:r>
      <w:r>
        <w:rPr>
          <w:rFonts w:ascii="Arial" w:hAnsi="Arial" w:cs="Arial"/>
          <w:b/>
          <w:lang w:eastAsia="en-ZA"/>
        </w:rPr>
        <w:t>6.1.1</w:t>
      </w:r>
      <w:r w:rsidRPr="009A3F06">
        <w:rPr>
          <w:rFonts w:ascii="Arial" w:hAnsi="Arial" w:cs="Arial"/>
          <w:b/>
          <w:lang w:eastAsia="en-ZA"/>
        </w:rPr>
        <w:fldChar w:fldCharType="end"/>
      </w:r>
      <w:r w:rsidRPr="009A3F06">
        <w:rPr>
          <w:rFonts w:ascii="Arial" w:hAnsi="Arial" w:cs="Arial"/>
          <w:lang w:eastAsia="en-ZA"/>
        </w:rPr>
        <w:t>, for the management of the delivery of the Services</w:t>
      </w:r>
      <w:r w:rsidRPr="001969AD">
        <w:rPr>
          <w:rFonts w:ascii="Arial" w:hAnsi="Arial" w:cs="Arial"/>
          <w:lang w:eastAsia="en-ZA"/>
        </w:rPr>
        <w:t xml:space="preserve"> in terms of this Agreement</w:t>
      </w:r>
      <w:r w:rsidRPr="006156AB">
        <w:rPr>
          <w:rFonts w:ascii="Arial" w:hAnsi="Arial" w:cs="Arial"/>
          <w:lang w:eastAsia="en-ZA"/>
        </w:rPr>
        <w:t>,</w:t>
      </w:r>
      <w:r w:rsidRPr="006156AB">
        <w:rPr>
          <w:rFonts w:ascii="Arial" w:hAnsi="Arial" w:cs="Arial"/>
        </w:rPr>
        <w:t xml:space="preserve"> and </w:t>
      </w:r>
      <w:r w:rsidRPr="006156AB">
        <w:rPr>
          <w:rFonts w:ascii="Arial" w:hAnsi="Arial" w:cs="Arial"/>
          <w:lang w:eastAsia="en-ZA"/>
        </w:rPr>
        <w:t>to whom all communications regarding this Agreement shall be sent;</w:t>
      </w:r>
    </w:p>
    <w:p w:rsidR="00917ADE" w:rsidRPr="00917ADE" w:rsidRDefault="00917ADE" w:rsidP="00917ADE">
      <w:pPr>
        <w:widowControl w:val="0"/>
        <w:tabs>
          <w:tab w:val="left" w:pos="900"/>
          <w:tab w:val="num" w:pos="2410"/>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hAnsi="Arial" w:cs="Arial"/>
          <w:b/>
          <w:lang w:eastAsia="en-GB"/>
        </w:rPr>
        <w:t>“</w:t>
      </w:r>
      <w:r w:rsidRPr="006156AB">
        <w:rPr>
          <w:rFonts w:ascii="Arial" w:hAnsi="Arial" w:cs="Arial"/>
          <w:b/>
          <w:bCs/>
          <w:lang w:eastAsia="en-GB"/>
        </w:rPr>
        <w:t>Agreement</w:t>
      </w:r>
      <w:r w:rsidRPr="006156AB">
        <w:rPr>
          <w:rFonts w:ascii="Arial" w:hAnsi="Arial" w:cs="Arial"/>
          <w:b/>
          <w:lang w:eastAsia="en-GB"/>
        </w:rPr>
        <w:t>”</w:t>
      </w:r>
      <w:r w:rsidRPr="006156AB">
        <w:rPr>
          <w:rFonts w:ascii="Arial" w:hAnsi="Arial" w:cs="Arial"/>
          <w:lang w:eastAsia="en-GB"/>
        </w:rPr>
        <w:t xml:space="preserve"> means this Services Agreement, the </w:t>
      </w:r>
      <w:r w:rsidRPr="009E3C42">
        <w:rPr>
          <w:rFonts w:ascii="Arial" w:hAnsi="Arial" w:cs="Arial"/>
          <w:b/>
          <w:lang w:eastAsia="en-GB"/>
        </w:rPr>
        <w:t>RF</w:t>
      </w:r>
      <w:r w:rsidR="009E3C42" w:rsidRPr="009E3C42">
        <w:rPr>
          <w:rFonts w:ascii="Arial" w:hAnsi="Arial" w:cs="Arial"/>
          <w:b/>
          <w:lang w:eastAsia="en-GB"/>
        </w:rPr>
        <w:t>P</w:t>
      </w:r>
      <w:r w:rsidRPr="00986B88">
        <w:rPr>
          <w:rFonts w:ascii="Arial" w:eastAsia="Times New Roman" w:hAnsi="Arial" w:cs="Arial"/>
          <w:b/>
          <w:lang w:val="en-GB" w:eastAsia="en-GB"/>
        </w:rPr>
        <w:t xml:space="preserve"> </w:t>
      </w:r>
      <w:r w:rsidR="009E3C42">
        <w:rPr>
          <w:rFonts w:ascii="Arial" w:eastAsia="Times New Roman" w:hAnsi="Arial" w:cs="Arial"/>
          <w:b/>
          <w:lang w:val="en-GB" w:eastAsia="en-GB"/>
        </w:rPr>
        <w:t>34/2019</w:t>
      </w:r>
      <w:r w:rsidRPr="006156AB">
        <w:rPr>
          <w:rFonts w:ascii="Arial" w:hAnsi="Arial" w:cs="Arial"/>
          <w:lang w:eastAsia="en-GB"/>
        </w:rPr>
        <w:t>, together with all annexures hereto, including all amendments, variations, and/or substitutions to the Agreement, which have been reduced to writing and signed by the duly authorised representatives of the Parties;</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b/>
          <w:lang w:eastAsia="en-ZA"/>
        </w:rPr>
      </w:pPr>
    </w:p>
    <w:p w:rsidR="009E3C42" w:rsidRPr="009E3C42" w:rsidRDefault="009E3C42"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7A1F4E">
        <w:rPr>
          <w:rFonts w:ascii="Arial" w:hAnsi="Arial" w:cs="Arial"/>
        </w:rPr>
        <w:t>“</w:t>
      </w:r>
      <w:r w:rsidRPr="007A1F4E">
        <w:rPr>
          <w:rFonts w:ascii="Arial" w:hAnsi="Arial" w:cs="Arial"/>
          <w:b/>
        </w:rPr>
        <w:t>Amount at Risk</w:t>
      </w:r>
      <w:r w:rsidRPr="007A1F4E">
        <w:rPr>
          <w:rFonts w:ascii="Arial" w:hAnsi="Arial" w:cs="Arial"/>
        </w:rPr>
        <w:t xml:space="preserve">” means the maximum percentage of the Service Provider’s total invoice, which may be at risk in respect of Service Credits due to SARS resulting from any </w:t>
      </w:r>
      <w:r w:rsidR="00363619">
        <w:rPr>
          <w:rFonts w:ascii="Arial" w:hAnsi="Arial" w:cs="Arial"/>
        </w:rPr>
        <w:t>Performance</w:t>
      </w:r>
      <w:r w:rsidRPr="007A1F4E">
        <w:rPr>
          <w:rFonts w:ascii="Arial" w:hAnsi="Arial" w:cs="Arial"/>
        </w:rPr>
        <w:t xml:space="preserve"> Failures;</w:t>
      </w:r>
    </w:p>
    <w:p w:rsidR="009E3C42" w:rsidRDefault="009E3C42" w:rsidP="009E3C42">
      <w:pPr>
        <w:pStyle w:val="ListParagraph"/>
        <w:rPr>
          <w:rFonts w:ascii="Arial" w:hAnsi="Arial" w:cs="Arial"/>
          <w:b/>
          <w:lang w:eastAsia="en-ZA"/>
        </w:rPr>
      </w:pPr>
    </w:p>
    <w:p w:rsidR="00213D79"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 xml:space="preserve">“Applicable Law” </w:t>
      </w:r>
      <w:r w:rsidRPr="006156AB">
        <w:rPr>
          <w:rFonts w:ascii="Arial" w:eastAsia="Times New Roman" w:hAnsi="Arial" w:cs="Arial"/>
          <w:lang w:eastAsia="en-ZA"/>
        </w:rPr>
        <w:t>means any of the following to the extent applicable to the Service Provider and where applicable, to SARS or the Services-</w:t>
      </w:r>
    </w:p>
    <w:p w:rsidR="00363619" w:rsidRDefault="00363619" w:rsidP="00363619">
      <w:pPr>
        <w:pStyle w:val="ListParagraph"/>
        <w:rPr>
          <w:rFonts w:ascii="Arial" w:hAnsi="Arial" w:cs="Arial"/>
          <w:lang w:eastAsia="en-ZA"/>
        </w:rPr>
      </w:pPr>
    </w:p>
    <w:p w:rsidR="00363619" w:rsidRPr="006156AB" w:rsidRDefault="00363619" w:rsidP="00363619">
      <w:pPr>
        <w:widowControl w:val="0"/>
        <w:tabs>
          <w:tab w:val="left" w:pos="900"/>
        </w:tabs>
        <w:spacing w:after="0" w:line="360" w:lineRule="auto"/>
        <w:ind w:left="2410" w:right="54"/>
        <w:jc w:val="both"/>
        <w:rPr>
          <w:rFonts w:ascii="Arial" w:eastAsia="Times New Roman" w:hAnsi="Arial" w:cs="Arial"/>
          <w:lang w:eastAsia="en-ZA"/>
        </w:rPr>
      </w:pPr>
    </w:p>
    <w:p w:rsidR="00213D79" w:rsidRPr="006156AB" w:rsidRDefault="00213D79" w:rsidP="005A6A28">
      <w:pPr>
        <w:pStyle w:val="ListParagraph"/>
        <w:widowControl w:val="0"/>
        <w:numPr>
          <w:ilvl w:val="3"/>
          <w:numId w:val="6"/>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lastRenderedPageBreak/>
        <w:t>Any statute, regulation, policy, by-law, ordinance or subordinate legislation;</w:t>
      </w:r>
    </w:p>
    <w:p w:rsidR="00213D79" w:rsidRPr="006156AB" w:rsidRDefault="00213D79" w:rsidP="005A6A28">
      <w:pPr>
        <w:pStyle w:val="ListParagraph"/>
        <w:widowControl w:val="0"/>
        <w:numPr>
          <w:ilvl w:val="3"/>
          <w:numId w:val="6"/>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 xml:space="preserve">The common law; </w:t>
      </w:r>
    </w:p>
    <w:p w:rsidR="00213D79" w:rsidRPr="006156AB" w:rsidRDefault="00213D79" w:rsidP="005A6A28">
      <w:pPr>
        <w:pStyle w:val="ListParagraph"/>
        <w:widowControl w:val="0"/>
        <w:numPr>
          <w:ilvl w:val="3"/>
          <w:numId w:val="6"/>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 xml:space="preserve">Any binding court order, judgment or decree; </w:t>
      </w:r>
    </w:p>
    <w:p w:rsidR="00213D79" w:rsidRPr="006156AB" w:rsidRDefault="00213D79" w:rsidP="005A6A28">
      <w:pPr>
        <w:pStyle w:val="ListParagraph"/>
        <w:widowControl w:val="0"/>
        <w:numPr>
          <w:ilvl w:val="3"/>
          <w:numId w:val="6"/>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Any applicable industry code of conduct, policy or standard enforceable by law; or</w:t>
      </w:r>
    </w:p>
    <w:p w:rsidR="00213D79" w:rsidRPr="006156AB" w:rsidRDefault="00213D79" w:rsidP="005A6A28">
      <w:pPr>
        <w:pStyle w:val="ListParagraph"/>
        <w:widowControl w:val="0"/>
        <w:numPr>
          <w:ilvl w:val="3"/>
          <w:numId w:val="6"/>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Any applicable direction, policy or order that is given by a regulatory authority;</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1488"/>
        </w:tabs>
        <w:spacing w:after="0" w:line="360" w:lineRule="auto"/>
        <w:ind w:right="54" w:hanging="922"/>
        <w:jc w:val="both"/>
        <w:rPr>
          <w:rFonts w:ascii="Arial" w:eastAsia="Times New Roman" w:hAnsi="Arial" w:cs="Arial"/>
          <w:lang w:eastAsia="en-ZA"/>
        </w:rPr>
      </w:pPr>
      <w:r w:rsidRPr="006156AB">
        <w:rPr>
          <w:rFonts w:ascii="Arial" w:eastAsia="Times New Roman" w:hAnsi="Arial" w:cs="Arial"/>
          <w:b/>
          <w:lang w:eastAsia="en-ZA"/>
        </w:rPr>
        <w:t>“Business Day(s)”</w:t>
      </w:r>
      <w:r w:rsidRPr="006156AB">
        <w:rPr>
          <w:rFonts w:ascii="Arial" w:eastAsia="Times New Roman" w:hAnsi="Arial" w:cs="Arial"/>
          <w:lang w:eastAsia="en-ZA"/>
        </w:rPr>
        <w:t xml:space="preserve"> means any day </w:t>
      </w:r>
      <w:r w:rsidR="009E3C42" w:rsidRPr="007A1F4E">
        <w:rPr>
          <w:rFonts w:ascii="Arial" w:hAnsi="Arial" w:cs="Arial"/>
        </w:rPr>
        <w:t>other than a Saturday, Sunday or public holiday in South Africa</w:t>
      </w:r>
      <w:r w:rsidRPr="006156AB">
        <w:rPr>
          <w:rFonts w:ascii="Arial" w:eastAsia="Times New Roman" w:hAnsi="Arial" w:cs="Arial"/>
          <w:lang w:eastAsia="en-ZA"/>
        </w:rPr>
        <w:t>;</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bCs/>
          <w:kern w:val="32"/>
        </w:rPr>
      </w:pPr>
      <w:r w:rsidRPr="006156AB">
        <w:rPr>
          <w:rFonts w:ascii="Arial" w:hAnsi="Arial" w:cs="Arial"/>
          <w:b/>
          <w:lang w:val="en-GB"/>
        </w:rPr>
        <w:t>“</w:t>
      </w:r>
      <w:r w:rsidRPr="006156AB">
        <w:rPr>
          <w:rFonts w:ascii="Arial" w:eastAsia="Times New Roman" w:hAnsi="Arial" w:cs="Arial"/>
          <w:b/>
          <w:lang w:val="en-GB" w:eastAsia="en-GB"/>
        </w:rPr>
        <w:t>Commercially Reasonable Efforts</w:t>
      </w:r>
      <w:r w:rsidRPr="006156AB">
        <w:rPr>
          <w:rFonts w:ascii="Arial" w:hAnsi="Arial" w:cs="Arial"/>
          <w:b/>
          <w:lang w:val="en-GB"/>
        </w:rPr>
        <w:t>”</w:t>
      </w:r>
      <w:r w:rsidRPr="006156AB">
        <w:rPr>
          <w:rFonts w:ascii="Arial" w:eastAsia="Times New Roman" w:hAnsi="Arial" w:cs="Arial"/>
          <w:lang w:val="en-GB" w:eastAsia="en-GB"/>
        </w:rPr>
        <w:t xml:space="preserve"> </w:t>
      </w:r>
      <w:r w:rsidRPr="006156AB">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rPr>
      </w:pPr>
      <w:r w:rsidRPr="006156AB">
        <w:rPr>
          <w:rFonts w:ascii="Arial" w:hAnsi="Arial" w:cs="Arial"/>
          <w:b/>
        </w:rPr>
        <w:t>“Deliverable”</w:t>
      </w:r>
      <w:r w:rsidRPr="006156AB">
        <w:rPr>
          <w:rFonts w:ascii="Arial" w:hAnsi="Arial" w:cs="Arial"/>
        </w:rPr>
        <w:t xml:space="preserve"> means any report, results, documented analysis</w:t>
      </w:r>
      <w:r w:rsidRPr="00707479">
        <w:rPr>
          <w:rFonts w:ascii="Arial" w:hAnsi="Arial" w:cs="Arial"/>
        </w:rPr>
        <w:t xml:space="preserve">, strategy, </w:t>
      </w:r>
      <w:r w:rsidRPr="006156AB">
        <w:rPr>
          <w:rFonts w:ascii="Arial" w:hAnsi="Arial" w:cs="Arial"/>
        </w:rPr>
        <w:t xml:space="preserve">findings, presentation, plan, product, creative conceptualisation, </w:t>
      </w:r>
      <w:r w:rsidRPr="00707479">
        <w:rPr>
          <w:rFonts w:ascii="Arial" w:hAnsi="Arial" w:cs="Arial"/>
        </w:rPr>
        <w:t xml:space="preserve">branding, </w:t>
      </w:r>
      <w:r w:rsidRPr="006156AB">
        <w:rPr>
          <w:rFonts w:ascii="Arial" w:hAnsi="Arial" w:cs="Arial"/>
        </w:rPr>
        <w:t xml:space="preserve">material and other feedback </w:t>
      </w:r>
      <w:r w:rsidRPr="006156AB">
        <w:rPr>
          <w:rFonts w:ascii="Arial" w:hAnsi="Arial" w:cs="Arial"/>
          <w:color w:val="000000"/>
        </w:rPr>
        <w:t>provided as a product of the provision of the Services;</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b/>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b/>
          <w:lang w:eastAsia="en-ZA"/>
        </w:rPr>
      </w:pPr>
      <w:r w:rsidRPr="006156AB">
        <w:rPr>
          <w:rFonts w:ascii="Arial" w:eastAsia="Times New Roman" w:hAnsi="Arial" w:cs="Arial"/>
          <w:b/>
          <w:lang w:eastAsia="en-ZA"/>
        </w:rPr>
        <w:t xml:space="preserve">“Effective Date” </w:t>
      </w:r>
      <w:r w:rsidRPr="006156AB">
        <w:rPr>
          <w:rFonts w:ascii="Arial" w:eastAsia="Times New Roman" w:hAnsi="Arial" w:cs="Arial"/>
          <w:lang w:eastAsia="en-ZA"/>
        </w:rPr>
        <w:t xml:space="preserve">means </w:t>
      </w:r>
      <w:r w:rsidR="009E3C42">
        <w:rPr>
          <w:rFonts w:ascii="Arial" w:eastAsia="Times New Roman" w:hAnsi="Arial" w:cs="Arial"/>
          <w:lang w:eastAsia="en-ZA"/>
        </w:rPr>
        <w:t xml:space="preserve">… </w:t>
      </w:r>
      <w:r>
        <w:rPr>
          <w:rFonts w:ascii="Arial" w:eastAsia="Times New Roman" w:hAnsi="Arial" w:cs="Arial"/>
          <w:lang w:eastAsia="en-ZA"/>
        </w:rPr>
        <w:t>20</w:t>
      </w:r>
      <w:proofErr w:type="gramStart"/>
      <w:r w:rsidR="009E3C42">
        <w:rPr>
          <w:rFonts w:ascii="Arial" w:eastAsia="Times New Roman" w:hAnsi="Arial" w:cs="Arial"/>
          <w:lang w:eastAsia="en-ZA"/>
        </w:rPr>
        <w:t>..</w:t>
      </w:r>
      <w:proofErr w:type="gramEnd"/>
      <w:r w:rsidRPr="006156AB">
        <w:rPr>
          <w:rFonts w:ascii="Arial" w:eastAsia="Times New Roman" w:hAnsi="Arial" w:cs="Arial"/>
          <w:lang w:eastAsia="en-ZA"/>
        </w:rPr>
        <w:t xml:space="preserve"> irrespective of the signature date of this Agreement;</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rPr>
      </w:pPr>
      <w:r w:rsidRPr="006156AB">
        <w:rPr>
          <w:rFonts w:ascii="Arial" w:hAnsi="Arial" w:cs="Arial"/>
          <w:b/>
        </w:rPr>
        <w:t>“Losses”</w:t>
      </w:r>
      <w:r w:rsidRPr="006156AB">
        <w:rPr>
          <w:rFonts w:ascii="Arial" w:hAnsi="Arial" w:cs="Arial"/>
        </w:rPr>
        <w:t xml:space="preserve"> means all losses, liabilities, costs, expenses, fines, penalties, damages and claims, and all related costs and expenses as determined in Law;</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“Parties”</w:t>
      </w:r>
      <w:r w:rsidRPr="006156AB">
        <w:rPr>
          <w:rFonts w:ascii="Arial" w:eastAsia="Times New Roman" w:hAnsi="Arial" w:cs="Arial"/>
          <w:lang w:eastAsia="en-ZA"/>
        </w:rPr>
        <w:t xml:space="preserve"> means SARS and the Service Provider and “Party” as the context requires is a reference to any one of them;</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w:t>
      </w:r>
      <w:r w:rsidRPr="00707479">
        <w:rPr>
          <w:rFonts w:ascii="Arial" w:eastAsia="Times New Roman" w:hAnsi="Arial" w:cs="Arial"/>
          <w:b/>
          <w:lang w:eastAsia="en-ZA"/>
        </w:rPr>
        <w:t>Performance Failure</w:t>
      </w:r>
      <w:r w:rsidRPr="006156AB">
        <w:rPr>
          <w:rFonts w:ascii="Arial" w:eastAsia="Times New Roman" w:hAnsi="Arial" w:cs="Arial"/>
          <w:b/>
          <w:lang w:eastAsia="en-ZA"/>
        </w:rPr>
        <w:t xml:space="preserve">” </w:t>
      </w:r>
      <w:r w:rsidRPr="006156AB">
        <w:rPr>
          <w:rFonts w:ascii="Arial" w:eastAsia="Times New Roman" w:hAnsi="Arial" w:cs="Arial"/>
          <w:lang w:eastAsia="en-ZA"/>
        </w:rPr>
        <w:t>means a failure to attain a prescribed Service Level, which will entitle SARS to levy a financial penalty or which may result in the termination of this Agreement;</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“RF</w:t>
      </w:r>
      <w:r w:rsidR="009E3C42">
        <w:rPr>
          <w:rFonts w:ascii="Arial" w:eastAsia="Times New Roman" w:hAnsi="Arial" w:cs="Arial"/>
          <w:b/>
          <w:lang w:eastAsia="en-ZA"/>
        </w:rPr>
        <w:t>P</w:t>
      </w:r>
      <w:r w:rsidRPr="006156AB">
        <w:rPr>
          <w:rFonts w:ascii="Arial" w:eastAsia="Times New Roman" w:hAnsi="Arial" w:cs="Arial"/>
          <w:b/>
          <w:lang w:eastAsia="en-ZA"/>
        </w:rPr>
        <w:t xml:space="preserve">” </w:t>
      </w:r>
      <w:r w:rsidRPr="006156AB">
        <w:rPr>
          <w:rFonts w:ascii="Arial" w:eastAsia="Times New Roman" w:hAnsi="Arial" w:cs="Arial"/>
          <w:lang w:eastAsia="en-ZA"/>
        </w:rPr>
        <w:t xml:space="preserve">subject to any contrary indication, is reference to SARS’s Request </w:t>
      </w:r>
      <w:r w:rsidRPr="006156AB">
        <w:rPr>
          <w:rFonts w:ascii="Arial" w:eastAsia="Times New Roman" w:hAnsi="Arial" w:cs="Arial"/>
          <w:lang w:eastAsia="en-ZA"/>
        </w:rPr>
        <w:lastRenderedPageBreak/>
        <w:t xml:space="preserve">for </w:t>
      </w:r>
      <w:r w:rsidR="009E3C42">
        <w:rPr>
          <w:rFonts w:ascii="Arial" w:eastAsia="Times New Roman" w:hAnsi="Arial" w:cs="Arial"/>
          <w:lang w:eastAsia="en-ZA"/>
        </w:rPr>
        <w:t>Proposal</w:t>
      </w:r>
      <w:r w:rsidRPr="006156AB">
        <w:rPr>
          <w:rFonts w:ascii="Arial" w:eastAsia="Times New Roman" w:hAnsi="Arial" w:cs="Arial"/>
          <w:lang w:eastAsia="en-ZA"/>
        </w:rPr>
        <w:t xml:space="preserve"> No. </w:t>
      </w:r>
      <w:r w:rsidR="00D3353D">
        <w:rPr>
          <w:rFonts w:ascii="Arial" w:eastAsia="Times New Roman" w:hAnsi="Arial" w:cs="Arial"/>
          <w:lang w:eastAsia="en-ZA"/>
        </w:rPr>
        <w:t xml:space="preserve">34/2019 inviting bids </w:t>
      </w:r>
      <w:r w:rsidRPr="006156AB">
        <w:rPr>
          <w:rFonts w:ascii="Arial" w:eastAsia="Times New Roman" w:hAnsi="Arial" w:cs="Arial"/>
          <w:lang w:eastAsia="en-ZA"/>
        </w:rPr>
        <w:t>for the provision of</w:t>
      </w:r>
      <w:r>
        <w:rPr>
          <w:rFonts w:ascii="Arial" w:eastAsia="Times New Roman" w:hAnsi="Arial" w:cs="Arial"/>
          <w:b/>
          <w:color w:val="FF0000"/>
          <w:lang w:eastAsia="en-ZA"/>
        </w:rPr>
        <w:t xml:space="preserve"> </w:t>
      </w:r>
      <w:r w:rsidR="00D3353D" w:rsidRPr="00D3353D">
        <w:rPr>
          <w:rFonts w:ascii="Arial" w:eastAsia="Times New Roman" w:hAnsi="Arial" w:cs="Arial"/>
          <w:lang w:eastAsia="en-ZA"/>
        </w:rPr>
        <w:t xml:space="preserve">media monitoring </w:t>
      </w:r>
      <w:r w:rsidR="00670A6F">
        <w:rPr>
          <w:rFonts w:ascii="Arial" w:eastAsia="Times New Roman" w:hAnsi="Arial" w:cs="Arial"/>
          <w:lang w:eastAsia="en-ZA"/>
        </w:rPr>
        <w:t xml:space="preserve">and analysis </w:t>
      </w:r>
      <w:r w:rsidR="00D3353D" w:rsidRPr="00D3353D">
        <w:rPr>
          <w:rFonts w:ascii="Arial" w:eastAsia="Times New Roman" w:hAnsi="Arial" w:cs="Arial"/>
          <w:lang w:eastAsia="en-ZA"/>
        </w:rPr>
        <w:t>services</w:t>
      </w:r>
      <w:r w:rsidRPr="006156AB">
        <w:rPr>
          <w:rFonts w:ascii="Arial" w:eastAsia="Times New Roman" w:hAnsi="Arial" w:cs="Arial"/>
          <w:lang w:eastAsia="en-ZA"/>
        </w:rPr>
        <w:t>, which is incorporated herein by reference thereto;</w:t>
      </w:r>
    </w:p>
    <w:p w:rsidR="00670A6F" w:rsidRDefault="00670A6F" w:rsidP="00670A6F">
      <w:pPr>
        <w:pStyle w:val="ListParagraph"/>
        <w:rPr>
          <w:rFonts w:ascii="Arial"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rPr>
      </w:pPr>
      <w:r w:rsidRPr="006156AB">
        <w:rPr>
          <w:rFonts w:ascii="Arial" w:hAnsi="Arial" w:cs="Arial"/>
          <w:b/>
        </w:rPr>
        <w:t>“SARS”</w:t>
      </w:r>
      <w:r w:rsidRPr="006156AB">
        <w:rPr>
          <w:rFonts w:ascii="Arial" w:hAnsi="Arial" w:cs="Arial"/>
        </w:rPr>
        <w:t xml:space="preserve"> means the </w:t>
      </w:r>
      <w:r w:rsidRPr="006156AB">
        <w:rPr>
          <w:rFonts w:ascii="Arial" w:hAnsi="Arial" w:cs="Arial"/>
          <w:b/>
        </w:rPr>
        <w:t>SOUTH AFRICAN REVENUE SERVICE</w:t>
      </w:r>
      <w:r w:rsidRPr="006156AB">
        <w:rPr>
          <w:rFonts w:ascii="Arial" w:hAnsi="Arial" w:cs="Arial"/>
        </w:rPr>
        <w:t xml:space="preserve">, an organ of state established in terms of Section 2 of the South African Revenue Service Act, 1997 (Act No. 34 of 1997), with its principal address at 299 </w:t>
      </w:r>
      <w:proofErr w:type="spellStart"/>
      <w:r w:rsidRPr="006156AB">
        <w:rPr>
          <w:rFonts w:ascii="Arial" w:hAnsi="Arial" w:cs="Arial"/>
        </w:rPr>
        <w:t>Bronkhorst</w:t>
      </w:r>
      <w:proofErr w:type="spellEnd"/>
      <w:r w:rsidRPr="006156AB">
        <w:rPr>
          <w:rFonts w:ascii="Arial" w:hAnsi="Arial" w:cs="Arial"/>
        </w:rPr>
        <w:t xml:space="preserve"> Street, </w:t>
      </w:r>
      <w:proofErr w:type="spellStart"/>
      <w:r w:rsidRPr="006156AB">
        <w:rPr>
          <w:rFonts w:ascii="Arial" w:hAnsi="Arial" w:cs="Arial"/>
        </w:rPr>
        <w:t>Nieuw</w:t>
      </w:r>
      <w:proofErr w:type="spellEnd"/>
      <w:r w:rsidRPr="006156AB">
        <w:rPr>
          <w:rFonts w:ascii="Arial" w:hAnsi="Arial" w:cs="Arial"/>
        </w:rPr>
        <w:t xml:space="preserve"> </w:t>
      </w:r>
      <w:proofErr w:type="spellStart"/>
      <w:r w:rsidRPr="006156AB">
        <w:rPr>
          <w:rFonts w:ascii="Arial" w:hAnsi="Arial" w:cs="Arial"/>
        </w:rPr>
        <w:t>Muckleneuk</w:t>
      </w:r>
      <w:proofErr w:type="spellEnd"/>
      <w:r w:rsidRPr="006156AB">
        <w:rPr>
          <w:rFonts w:ascii="Arial" w:hAnsi="Arial" w:cs="Arial"/>
        </w:rPr>
        <w:t>, Pretoria;</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b/>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 xml:space="preserve">“SARS </w:t>
      </w:r>
      <w:r w:rsidRPr="00707479">
        <w:rPr>
          <w:rFonts w:ascii="Arial" w:eastAsia="Times New Roman" w:hAnsi="Arial" w:cs="Arial"/>
          <w:b/>
          <w:lang w:eastAsia="en-ZA"/>
        </w:rPr>
        <w:t>Authorised Representative</w:t>
      </w:r>
      <w:r w:rsidRPr="006156AB">
        <w:rPr>
          <w:rFonts w:ascii="Arial" w:eastAsia="Times New Roman" w:hAnsi="Arial" w:cs="Arial"/>
          <w:b/>
          <w:lang w:eastAsia="en-ZA"/>
        </w:rPr>
        <w:t>”</w:t>
      </w:r>
      <w:r w:rsidRPr="006156AB">
        <w:rPr>
          <w:rFonts w:ascii="Arial" w:eastAsia="Times New Roman" w:hAnsi="Arial" w:cs="Arial"/>
          <w:lang w:eastAsia="en-ZA"/>
        </w:rPr>
        <w:t xml:space="preserve"> means the SARS employee designated / appointed in terms of this Agreement, or his/her appointed delegate, as the person who will interface with the Service Provider on all matters relating to the general administration of this Agreement, who will manage the overall performance of the Service Provider</w:t>
      </w:r>
      <w:r w:rsidRPr="006156AB">
        <w:rPr>
          <w:rFonts w:ascii="Arial" w:hAnsi="Arial" w:cs="Arial"/>
        </w:rPr>
        <w:t xml:space="preserve"> over the contract term and </w:t>
      </w:r>
      <w:r w:rsidRPr="006156AB">
        <w:rPr>
          <w:rFonts w:ascii="Arial" w:eastAsia="Times New Roman" w:hAnsi="Arial" w:cs="Arial"/>
          <w:lang w:eastAsia="en-ZA"/>
        </w:rPr>
        <w:t xml:space="preserve">to whom all communications regarding this Agreement must be addressed; </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eastAsia="Times New Roman" w:hAnsi="Arial" w:cs="Arial"/>
          <w:b/>
          <w:color w:val="FF0000"/>
          <w:lang w:eastAsia="en-ZA"/>
        </w:rPr>
      </w:pPr>
      <w:r w:rsidRPr="006156AB">
        <w:rPr>
          <w:rFonts w:ascii="Arial" w:eastAsia="Times New Roman" w:hAnsi="Arial" w:cs="Arial"/>
          <w:b/>
          <w:lang w:eastAsia="en-ZA"/>
        </w:rPr>
        <w:t>“Service Provider”</w:t>
      </w:r>
      <w:r w:rsidRPr="006156AB">
        <w:rPr>
          <w:rFonts w:ascii="Arial" w:eastAsia="Times New Roman" w:hAnsi="Arial" w:cs="Arial"/>
          <w:lang w:eastAsia="en-ZA"/>
        </w:rPr>
        <w:t xml:space="preserve"> means </w:t>
      </w:r>
      <w:r w:rsidR="00A21962">
        <w:rPr>
          <w:rFonts w:ascii="Arial" w:eastAsia="Times New Roman" w:hAnsi="Arial" w:cs="Arial"/>
          <w:lang w:eastAsia="en-ZA"/>
        </w:rPr>
        <w:t>…</w:t>
      </w:r>
      <w:r w:rsidRPr="006156AB">
        <w:rPr>
          <w:rFonts w:ascii="Arial" w:eastAsia="Times New Roman" w:hAnsi="Arial" w:cs="Arial"/>
          <w:lang w:eastAsia="en-ZA"/>
        </w:rPr>
        <w:t xml:space="preserve">, incorporated in accordance with the Laws of South Africa with registration number </w:t>
      </w:r>
      <w:r w:rsidR="00A21962">
        <w:rPr>
          <w:rFonts w:ascii="Arial" w:eastAsia="Times New Roman" w:hAnsi="Arial" w:cs="Arial"/>
          <w:lang w:eastAsia="en-ZA"/>
        </w:rPr>
        <w:t>…</w:t>
      </w:r>
      <w:r w:rsidRPr="006156AB">
        <w:rPr>
          <w:rFonts w:ascii="Arial" w:eastAsia="Times New Roman" w:hAnsi="Arial" w:cs="Arial"/>
          <w:lang w:eastAsia="en-ZA"/>
        </w:rPr>
        <w:t xml:space="preserve"> and with its registered and principal place of business</w:t>
      </w:r>
      <w:r w:rsidRPr="006156AB">
        <w:rPr>
          <w:rFonts w:ascii="Arial" w:eastAsia="Times New Roman" w:hAnsi="Arial" w:cs="Arial"/>
          <w:b/>
          <w:bCs/>
          <w:lang w:eastAsia="en-ZA"/>
        </w:rPr>
        <w:t xml:space="preserve"> </w:t>
      </w:r>
      <w:r w:rsidRPr="006156AB">
        <w:rPr>
          <w:rFonts w:ascii="Arial" w:eastAsia="Times New Roman" w:hAnsi="Arial" w:cs="Arial"/>
          <w:bCs/>
          <w:lang w:eastAsia="en-ZA"/>
        </w:rPr>
        <w:t xml:space="preserve">at </w:t>
      </w:r>
      <w:r w:rsidR="00A21962">
        <w:rPr>
          <w:rFonts w:ascii="Arial" w:eastAsia="Times New Roman" w:hAnsi="Arial" w:cs="Arial"/>
          <w:bCs/>
          <w:lang w:eastAsia="en-ZA"/>
        </w:rPr>
        <w:t>…</w:t>
      </w:r>
      <w:r w:rsidRPr="006156AB">
        <w:rPr>
          <w:rFonts w:ascii="Arial" w:eastAsia="Times New Roman" w:hAnsi="Arial" w:cs="Arial"/>
          <w:lang w:eastAsia="en-ZA"/>
        </w:rPr>
        <w:t>;</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rPr>
      </w:pPr>
      <w:r w:rsidRPr="006156AB">
        <w:rPr>
          <w:rFonts w:ascii="Arial" w:hAnsi="Arial" w:cs="Arial"/>
          <w:b/>
        </w:rPr>
        <w:t xml:space="preserve">“Services” </w:t>
      </w:r>
      <w:r w:rsidRPr="006156AB">
        <w:rPr>
          <w:rFonts w:ascii="Arial" w:hAnsi="Arial" w:cs="Arial"/>
        </w:rPr>
        <w:t>means provision by the Service Provider to SARS of services as more fully outlined in the RF</w:t>
      </w:r>
      <w:r w:rsidR="00A21962">
        <w:rPr>
          <w:rFonts w:ascii="Arial" w:hAnsi="Arial" w:cs="Arial"/>
        </w:rPr>
        <w:t>P</w:t>
      </w:r>
      <w:r w:rsidRPr="006156AB">
        <w:rPr>
          <w:rFonts w:ascii="Arial" w:hAnsi="Arial" w:cs="Arial"/>
        </w:rPr>
        <w:t xml:space="preserve"> and contemplated in this Agreement, and includes those services, functions or responsibilities not specifically mentioned herein but which are reasonably and necessarily required for the proper performance and provision of the Services; </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widowControl w:val="0"/>
        <w:numPr>
          <w:ilvl w:val="2"/>
          <w:numId w:val="6"/>
        </w:numPr>
        <w:tabs>
          <w:tab w:val="clear" w:pos="2340"/>
          <w:tab w:val="left" w:pos="900"/>
          <w:tab w:val="num" w:pos="2410"/>
        </w:tabs>
        <w:spacing w:after="0" w:line="360" w:lineRule="auto"/>
        <w:ind w:left="2410" w:right="54" w:hanging="992"/>
        <w:jc w:val="both"/>
        <w:rPr>
          <w:rFonts w:ascii="Arial" w:hAnsi="Arial" w:cs="Arial"/>
        </w:rPr>
      </w:pPr>
      <w:r w:rsidRPr="006156AB">
        <w:rPr>
          <w:rFonts w:ascii="Arial" w:hAnsi="Arial" w:cs="Arial"/>
          <w:b/>
        </w:rPr>
        <w:t xml:space="preserve">“Termination Date” </w:t>
      </w:r>
      <w:r w:rsidRPr="006156AB">
        <w:rPr>
          <w:rFonts w:ascii="Arial" w:hAnsi="Arial" w:cs="Arial"/>
        </w:rPr>
        <w:t xml:space="preserve">means </w:t>
      </w:r>
      <w:r w:rsidR="00A21962">
        <w:rPr>
          <w:rFonts w:ascii="Arial" w:hAnsi="Arial" w:cs="Arial"/>
        </w:rPr>
        <w:t>…</w:t>
      </w:r>
      <w:r w:rsidRPr="006156AB">
        <w:rPr>
          <w:rFonts w:ascii="Arial" w:hAnsi="Arial" w:cs="Arial"/>
        </w:rPr>
        <w:t>; and</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b/>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Any reference in this Agreement to-</w:t>
      </w:r>
    </w:p>
    <w:p w:rsidR="00213D79" w:rsidRPr="006156AB" w:rsidRDefault="00213D79" w:rsidP="00213D79">
      <w:pPr>
        <w:widowControl w:val="0"/>
        <w:tabs>
          <w:tab w:val="left" w:pos="900"/>
          <w:tab w:val="num" w:pos="2410"/>
        </w:tabs>
        <w:spacing w:after="0" w:line="360" w:lineRule="auto"/>
        <w:ind w:left="2410" w:right="54" w:hanging="992"/>
        <w:jc w:val="both"/>
        <w:rPr>
          <w:rFonts w:ascii="Arial" w:hAnsi="Arial" w:cs="Arial"/>
          <w:b/>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b/>
          <w:szCs w:val="22"/>
        </w:rPr>
        <w:t>“Clause”</w:t>
      </w:r>
      <w:r w:rsidRPr="006156AB">
        <w:rPr>
          <w:rFonts w:ascii="Arial" w:hAnsi="Arial" w:cs="Arial"/>
          <w:szCs w:val="22"/>
        </w:rPr>
        <w:t xml:space="preserve"> shall, subject to any contrary indication, be construed as a reference to a Clause here</w:t>
      </w:r>
      <w:r w:rsidRPr="006156AB">
        <w:rPr>
          <w:rFonts w:ascii="Arial" w:hAnsi="Arial" w:cs="Arial"/>
          <w:szCs w:val="22"/>
          <w:lang w:val="en-ZA"/>
        </w:rPr>
        <w:t>in</w:t>
      </w:r>
      <w:r w:rsidRPr="006156AB">
        <w:rPr>
          <w:rFonts w:ascii="Arial" w:hAnsi="Arial" w:cs="Arial"/>
          <w:szCs w:val="22"/>
        </w:rPr>
        <w:t>; and</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b/>
          <w:szCs w:val="22"/>
        </w:rPr>
        <w:t>“Person”</w:t>
      </w:r>
      <w:r w:rsidRPr="006156AB">
        <w:rPr>
          <w:rFonts w:ascii="Arial" w:hAnsi="Arial" w:cs="Arial"/>
          <w:szCs w:val="22"/>
        </w:rPr>
        <w:t xml:space="preserve"> refers to any person including juristic entities.</w:t>
      </w:r>
    </w:p>
    <w:p w:rsidR="00213D79" w:rsidRPr="006156AB" w:rsidRDefault="00213D79" w:rsidP="00213D79">
      <w:pPr>
        <w:widowControl w:val="0"/>
        <w:tabs>
          <w:tab w:val="left" w:pos="900"/>
          <w:tab w:val="num" w:pos="2410"/>
        </w:tabs>
        <w:spacing w:after="0" w:line="360" w:lineRule="auto"/>
        <w:ind w:left="2410" w:right="54" w:hanging="992"/>
        <w:jc w:val="both"/>
        <w:rPr>
          <w:rFonts w:ascii="Arial" w:hAnsi="Arial" w:cs="Arial"/>
          <w:b/>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Unless inconsistent with the context or save where the contrary is expressly indicated-</w:t>
      </w:r>
    </w:p>
    <w:p w:rsidR="00213D79" w:rsidRPr="006156AB" w:rsidRDefault="00213D79" w:rsidP="00213D79">
      <w:pPr>
        <w:widowControl w:val="0"/>
        <w:tabs>
          <w:tab w:val="left" w:pos="900"/>
          <w:tab w:val="num" w:pos="2410"/>
        </w:tabs>
        <w:spacing w:after="0" w:line="360" w:lineRule="auto"/>
        <w:ind w:left="2410" w:right="54" w:hanging="992"/>
        <w:jc w:val="both"/>
        <w:rPr>
          <w:rFonts w:ascii="Arial" w:hAnsi="Arial" w:cs="Arial"/>
        </w:rPr>
      </w:pPr>
      <w:r w:rsidRPr="006156AB">
        <w:rPr>
          <w:rFonts w:ascii="Arial" w:hAnsi="Arial" w:cs="Arial"/>
        </w:rPr>
        <w:t xml:space="preserve"> </w:t>
      </w:r>
    </w:p>
    <w:p w:rsidR="00213D79"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 xml:space="preserve">if any provision in a definition is a substantive provision conferring rights or </w:t>
      </w:r>
      <w:r w:rsidRPr="006156AB">
        <w:rPr>
          <w:rFonts w:ascii="Arial" w:hAnsi="Arial" w:cs="Arial"/>
          <w:szCs w:val="22"/>
        </w:rPr>
        <w:lastRenderedPageBreak/>
        <w:t xml:space="preserve">imposing obligations on any Party, notwithstanding that it appears only in the </w:t>
      </w:r>
      <w:r w:rsidRPr="006156AB">
        <w:rPr>
          <w:rFonts w:ascii="Arial" w:hAnsi="Arial" w:cs="Arial"/>
          <w:szCs w:val="22"/>
          <w:lang w:val="en-ZA"/>
        </w:rPr>
        <w:t>Interpretation</w:t>
      </w:r>
      <w:r w:rsidRPr="006156AB">
        <w:rPr>
          <w:rFonts w:ascii="Arial" w:hAnsi="Arial" w:cs="Arial"/>
          <w:szCs w:val="22"/>
        </w:rPr>
        <w:t xml:space="preserve"> Clause, effect shall be given to it as if it were a substantive provision of this Agreement;</w:t>
      </w:r>
    </w:p>
    <w:p w:rsidR="00670A6F" w:rsidRPr="006156AB" w:rsidRDefault="00670A6F" w:rsidP="00670A6F">
      <w:pPr>
        <w:pStyle w:val="ListParagraph"/>
        <w:widowControl w:val="0"/>
        <w:tabs>
          <w:tab w:val="left" w:pos="1276"/>
          <w:tab w:val="num" w:pos="4548"/>
        </w:tabs>
        <w:spacing w:line="360" w:lineRule="auto"/>
        <w:ind w:left="2410"/>
        <w:jc w:val="both"/>
        <w:rPr>
          <w:rFonts w:ascii="Arial" w:hAnsi="Arial" w:cs="Arial"/>
          <w:szCs w:val="22"/>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1C2673">
        <w:rPr>
          <w:rFonts w:ascii="Arial" w:hAnsi="Arial" w:cs="Arial"/>
          <w:szCs w:val="22"/>
        </w:rPr>
        <w:t>when any number of days is prescribed in this Agreement, same shall be reckoned exclusively of the first and inclusively of the last day unless the last day falls on a day which is not a Business Day, in which case the last day sha</w:t>
      </w:r>
      <w:r w:rsidRPr="00F51F5F">
        <w:rPr>
          <w:rFonts w:ascii="Arial" w:hAnsi="Arial" w:cs="Arial"/>
          <w:szCs w:val="22"/>
        </w:rPr>
        <w:t>ll be the next Business Day;</w:t>
      </w:r>
      <w:r w:rsidRPr="00F51F5F" w:rsidDel="00680DBC">
        <w:rPr>
          <w:rFonts w:ascii="Arial" w:hAnsi="Arial" w:cs="Arial"/>
          <w:szCs w:val="22"/>
        </w:rPr>
        <w:t xml:space="preserve"> </w:t>
      </w:r>
    </w:p>
    <w:p w:rsidR="00213D79" w:rsidRPr="006156AB" w:rsidRDefault="00213D79" w:rsidP="00213D79">
      <w:pPr>
        <w:pStyle w:val="ListParagraph"/>
        <w:widowControl w:val="0"/>
        <w:tabs>
          <w:tab w:val="left" w:pos="1276"/>
          <w:tab w:val="num" w:pos="4548"/>
        </w:tabs>
        <w:spacing w:line="360" w:lineRule="auto"/>
        <w:ind w:left="2410"/>
        <w:jc w:val="both"/>
        <w:rPr>
          <w:rFonts w:ascii="Arial" w:hAnsi="Arial" w:cs="Arial"/>
          <w:szCs w:val="22"/>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in the event that the day for performance of any obligation to be performed in terms of this Agreement should fall on a day which is not a Business Day, the relevant day for performance shall be the subsequent Business Day;</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any reference in this Agreement to an enactment is to that enactment as at the signature date and as amended or re-enacted from time to time;</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 xml:space="preserve">any reference in this Agreement to this Agreement or any other </w:t>
      </w:r>
      <w:r w:rsidRPr="006156AB">
        <w:rPr>
          <w:rFonts w:ascii="Arial" w:hAnsi="Arial" w:cs="Arial"/>
          <w:szCs w:val="22"/>
          <w:lang w:val="en-ZA"/>
        </w:rPr>
        <w:t>a</w:t>
      </w:r>
      <w:proofErr w:type="spellStart"/>
      <w:r w:rsidRPr="006156AB">
        <w:rPr>
          <w:rFonts w:ascii="Arial" w:hAnsi="Arial" w:cs="Arial"/>
          <w:szCs w:val="22"/>
        </w:rPr>
        <w:t>greement</w:t>
      </w:r>
      <w:proofErr w:type="spellEnd"/>
      <w:r w:rsidRPr="006156AB">
        <w:rPr>
          <w:rFonts w:ascii="Arial" w:hAnsi="Arial" w:cs="Arial"/>
          <w:szCs w:val="22"/>
        </w:rPr>
        <w:t xml:space="preserve"> or document shall be construed as a reference to this Agreement or, as the case may be, such other agreement or document as same may have been, or may from time to time be amended;</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no provision of this Agreement constitutes a stipulation for the benefit of any Person who is not a party to this Agreement;</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references to day/s, month/s or year/s shall be construed as calendar day/s, month/s or year/s; and</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2410"/>
          <w:tab w:val="num" w:pos="4548"/>
        </w:tabs>
        <w:spacing w:line="360" w:lineRule="auto"/>
        <w:ind w:left="2410" w:hanging="992"/>
        <w:jc w:val="both"/>
        <w:rPr>
          <w:rFonts w:ascii="Arial" w:hAnsi="Arial" w:cs="Arial"/>
          <w:szCs w:val="22"/>
        </w:rPr>
      </w:pPr>
      <w:r w:rsidRPr="006156AB">
        <w:rPr>
          <w:rFonts w:ascii="Arial" w:hAnsi="Arial" w:cs="Arial"/>
          <w:szCs w:val="22"/>
        </w:rPr>
        <w:t>reference to a Party includes that Party’s successors-in-title and permitted assigns.</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Unless inconsistent with the context, an expression which denotes-</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2"/>
          <w:numId w:val="6"/>
        </w:numPr>
        <w:tabs>
          <w:tab w:val="clear" w:pos="2340"/>
          <w:tab w:val="left" w:pos="1276"/>
          <w:tab w:val="num" w:pos="1843"/>
          <w:tab w:val="num" w:pos="4548"/>
        </w:tabs>
        <w:spacing w:line="360" w:lineRule="auto"/>
        <w:ind w:left="2410" w:hanging="992"/>
        <w:jc w:val="both"/>
        <w:rPr>
          <w:rFonts w:ascii="Arial" w:hAnsi="Arial" w:cs="Arial"/>
          <w:szCs w:val="22"/>
        </w:rPr>
      </w:pPr>
      <w:r w:rsidRPr="006156AB">
        <w:rPr>
          <w:rFonts w:ascii="Arial" w:hAnsi="Arial" w:cs="Arial"/>
          <w:szCs w:val="22"/>
        </w:rPr>
        <w:t>any one gender includes the other gender; and</w:t>
      </w:r>
    </w:p>
    <w:p w:rsidR="00213D79" w:rsidRPr="006156AB" w:rsidRDefault="00213D79" w:rsidP="00213D79">
      <w:pPr>
        <w:widowControl w:val="0"/>
        <w:tabs>
          <w:tab w:val="left" w:pos="900"/>
          <w:tab w:val="num" w:pos="2410"/>
          <w:tab w:val="left" w:pos="2977"/>
        </w:tabs>
        <w:spacing w:after="0" w:line="360" w:lineRule="auto"/>
        <w:ind w:left="2410" w:right="54"/>
        <w:jc w:val="both"/>
        <w:rPr>
          <w:rFonts w:ascii="Arial" w:hAnsi="Arial" w:cs="Arial"/>
        </w:rPr>
      </w:pPr>
    </w:p>
    <w:p w:rsidR="00213D79" w:rsidRPr="006156AB" w:rsidRDefault="00213D79" w:rsidP="005A6A28">
      <w:pPr>
        <w:pStyle w:val="ListParagraph"/>
        <w:widowControl w:val="0"/>
        <w:numPr>
          <w:ilvl w:val="2"/>
          <w:numId w:val="6"/>
        </w:numPr>
        <w:tabs>
          <w:tab w:val="clear" w:pos="2340"/>
          <w:tab w:val="left" w:pos="1276"/>
          <w:tab w:val="num" w:pos="1843"/>
          <w:tab w:val="num" w:pos="4548"/>
        </w:tabs>
        <w:spacing w:line="360" w:lineRule="auto"/>
        <w:ind w:left="2410" w:hanging="992"/>
        <w:jc w:val="both"/>
        <w:rPr>
          <w:rFonts w:ascii="Arial" w:hAnsi="Arial" w:cs="Arial"/>
          <w:szCs w:val="22"/>
        </w:rPr>
      </w:pPr>
      <w:r w:rsidRPr="006156AB">
        <w:rPr>
          <w:rFonts w:ascii="Arial" w:hAnsi="Arial" w:cs="Arial"/>
          <w:szCs w:val="22"/>
        </w:rPr>
        <w:t xml:space="preserve">the singular includes the plural and </w:t>
      </w:r>
      <w:r w:rsidRPr="006156AB">
        <w:rPr>
          <w:rFonts w:ascii="Arial" w:hAnsi="Arial" w:cs="Arial"/>
          <w:i/>
          <w:szCs w:val="22"/>
        </w:rPr>
        <w:t>vice versa.</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 xml:space="preserve">Where any term is defined within the context of any particular Clause in this Agreement, the term so defined, unless it is clear from the Clause in question that the </w:t>
      </w:r>
      <w:r w:rsidRPr="006156AB">
        <w:rPr>
          <w:rFonts w:ascii="Arial" w:hAnsi="Arial" w:cs="Arial"/>
          <w:szCs w:val="22"/>
        </w:rPr>
        <w:lastRenderedPageBreak/>
        <w:t>term so defined has limited application to the relevant Clause, shall bear the same meaning as ascribed to it for all purposes in terms of this Agreement, notwithstanding that that term has not been defined in such Clause.</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 xml:space="preserve">The termination of this Agreement will not affect the provisions of this Agreement which operate after any such termination or which of necessity must continue to have effect after such termination, notwithstanding that the Clauses themselves may not expressly provide for this. </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Where figures are referred to in numerals and in words, if there is any conflict between the two, the words shall prevail.</w:t>
      </w:r>
    </w:p>
    <w:p w:rsidR="00213D79" w:rsidRPr="006156AB" w:rsidRDefault="00213D79" w:rsidP="00213D79">
      <w:pPr>
        <w:pStyle w:val="ListParagraph"/>
        <w:widowControl w:val="0"/>
        <w:tabs>
          <w:tab w:val="left" w:pos="1276"/>
          <w:tab w:val="num" w:pos="1418"/>
        </w:tabs>
        <w:spacing w:line="360" w:lineRule="auto"/>
        <w:ind w:left="1418"/>
        <w:jc w:val="both"/>
        <w:rPr>
          <w:rFonts w:ascii="Arial" w:hAnsi="Arial" w:cs="Arial"/>
          <w:szCs w:val="22"/>
        </w:rPr>
      </w:pPr>
    </w:p>
    <w:p w:rsidR="00213D79" w:rsidRPr="006156AB" w:rsidRDefault="00213D79" w:rsidP="005A6A28">
      <w:pPr>
        <w:pStyle w:val="ListParagraph"/>
        <w:widowControl w:val="0"/>
        <w:numPr>
          <w:ilvl w:val="1"/>
          <w:numId w:val="6"/>
        </w:numPr>
        <w:spacing w:line="360" w:lineRule="auto"/>
        <w:ind w:left="1418" w:hanging="992"/>
        <w:jc w:val="both"/>
        <w:rPr>
          <w:rFonts w:ascii="Arial" w:hAnsi="Arial" w:cs="Arial"/>
          <w:szCs w:val="22"/>
        </w:rPr>
      </w:pPr>
      <w:r w:rsidRPr="006156AB">
        <w:rPr>
          <w:rFonts w:ascii="Arial" w:hAnsi="Arial" w:cs="Arial"/>
          <w:szCs w:val="22"/>
        </w:rPr>
        <w:t>The Parties hereby a</w:t>
      </w:r>
      <w:r>
        <w:rPr>
          <w:rFonts w:ascii="Arial" w:hAnsi="Arial" w:cs="Arial"/>
          <w:szCs w:val="22"/>
          <w:lang w:val="en-ZA"/>
        </w:rPr>
        <w:t>gree</w:t>
      </w:r>
      <w:r w:rsidRPr="006156AB">
        <w:rPr>
          <w:rFonts w:ascii="Arial" w:hAnsi="Arial" w:cs="Arial"/>
          <w:szCs w:val="22"/>
        </w:rPr>
        <w:t xml:space="preserve"> that this Agreement shall not be construed against a Party on the grounds that such Party drafted, or was responsible for drafting any or the majority of the provisions.</w:t>
      </w:r>
    </w:p>
    <w:p w:rsidR="00213D79" w:rsidRPr="006156AB" w:rsidRDefault="00213D79" w:rsidP="00213D79">
      <w:pPr>
        <w:widowControl w:val="0"/>
        <w:tabs>
          <w:tab w:val="left" w:pos="900"/>
          <w:tab w:val="left" w:pos="1418"/>
        </w:tabs>
        <w:spacing w:after="0" w:line="360" w:lineRule="auto"/>
        <w:ind w:left="1418" w:right="54"/>
        <w:jc w:val="both"/>
        <w:rPr>
          <w:rFonts w:ascii="Arial" w:hAnsi="Arial" w:cs="Arial"/>
          <w:lang w:eastAsia="en-ZA"/>
        </w:rPr>
      </w:pPr>
    </w:p>
    <w:p w:rsidR="00213D79" w:rsidRPr="009A3F06" w:rsidRDefault="00213D79" w:rsidP="005A6A28">
      <w:pPr>
        <w:widowControl w:val="0"/>
        <w:numPr>
          <w:ilvl w:val="0"/>
          <w:numId w:val="7"/>
        </w:numPr>
        <w:tabs>
          <w:tab w:val="clear" w:pos="720"/>
          <w:tab w:val="num" w:pos="1418"/>
        </w:tabs>
        <w:spacing w:after="0" w:line="360" w:lineRule="auto"/>
        <w:ind w:left="1418" w:hanging="992"/>
        <w:jc w:val="both"/>
        <w:rPr>
          <w:rFonts w:ascii="Arial" w:hAnsi="Arial" w:cs="Arial"/>
        </w:rPr>
      </w:pPr>
      <w:r w:rsidRPr="006156AB">
        <w:rPr>
          <w:rFonts w:ascii="Arial" w:hAnsi="Arial" w:cs="Arial"/>
          <w:b/>
        </w:rPr>
        <w:t>APPOINTMENT</w:t>
      </w:r>
      <w:r w:rsidRPr="009A3F06">
        <w:rPr>
          <w:rFonts w:ascii="Arial" w:hAnsi="Arial" w:cs="Arial"/>
          <w:b/>
        </w:rPr>
        <w:fldChar w:fldCharType="begin"/>
      </w:r>
      <w:r w:rsidRPr="009A3F06">
        <w:rPr>
          <w:rFonts w:ascii="Arial" w:hAnsi="Arial" w:cs="Arial"/>
        </w:rPr>
        <w:instrText xml:space="preserve"> TC "</w:instrText>
      </w:r>
      <w:bookmarkStart w:id="45" w:name="_Toc26355909"/>
      <w:r w:rsidRPr="009A3F06">
        <w:rPr>
          <w:rFonts w:ascii="Arial" w:hAnsi="Arial" w:cs="Arial"/>
          <w:b/>
        </w:rPr>
        <w:instrText>3.     APPOINTMENT</w:instrText>
      </w:r>
      <w:bookmarkEnd w:id="45"/>
      <w:r w:rsidRPr="009A3F06">
        <w:rPr>
          <w:rFonts w:ascii="Arial" w:hAnsi="Arial" w:cs="Arial"/>
        </w:rPr>
        <w:instrText xml:space="preserve">" \f C \l "1" </w:instrText>
      </w:r>
      <w:r w:rsidRPr="009A3F06">
        <w:rPr>
          <w:rFonts w:ascii="Arial" w:hAnsi="Arial" w:cs="Arial"/>
          <w:b/>
        </w:rPr>
        <w:fldChar w:fldCharType="end"/>
      </w:r>
      <w:r w:rsidRPr="009A3F06">
        <w:rPr>
          <w:rFonts w:ascii="Arial" w:hAnsi="Arial" w:cs="Arial"/>
        </w:rPr>
        <w:t xml:space="preserve"> </w:t>
      </w:r>
    </w:p>
    <w:p w:rsidR="00213D79" w:rsidRPr="001969AD" w:rsidRDefault="00213D79" w:rsidP="00213D79">
      <w:pPr>
        <w:pStyle w:val="ListParagraph"/>
        <w:widowControl w:val="0"/>
        <w:tabs>
          <w:tab w:val="left" w:pos="709"/>
          <w:tab w:val="left" w:pos="1418"/>
        </w:tabs>
        <w:spacing w:line="360" w:lineRule="auto"/>
        <w:ind w:left="1418" w:right="54"/>
        <w:jc w:val="both"/>
        <w:rPr>
          <w:rFonts w:ascii="Arial" w:hAnsi="Arial" w:cs="Arial"/>
          <w:szCs w:val="22"/>
        </w:rPr>
      </w:pPr>
      <w:bookmarkStart w:id="46" w:name="_Ref350355639"/>
    </w:p>
    <w:p w:rsidR="00213D79" w:rsidRPr="006156AB" w:rsidRDefault="00213D79" w:rsidP="005A6A28">
      <w:pPr>
        <w:pStyle w:val="ListParagraph"/>
        <w:widowControl w:val="0"/>
        <w:numPr>
          <w:ilvl w:val="1"/>
          <w:numId w:val="9"/>
        </w:numPr>
        <w:tabs>
          <w:tab w:val="left" w:pos="709"/>
          <w:tab w:val="left" w:pos="1418"/>
        </w:tabs>
        <w:spacing w:line="360" w:lineRule="auto"/>
        <w:ind w:left="1418" w:right="54" w:hanging="992"/>
        <w:jc w:val="both"/>
        <w:rPr>
          <w:rFonts w:ascii="Arial" w:hAnsi="Arial" w:cs="Arial"/>
          <w:szCs w:val="22"/>
        </w:rPr>
      </w:pPr>
      <w:r w:rsidRPr="006156AB">
        <w:rPr>
          <w:rFonts w:ascii="Arial" w:hAnsi="Arial" w:cs="Arial"/>
          <w:szCs w:val="22"/>
        </w:rPr>
        <w:t>SARS appoint</w:t>
      </w:r>
      <w:r w:rsidRPr="006156AB">
        <w:rPr>
          <w:rFonts w:ascii="Arial" w:hAnsi="Arial" w:cs="Arial"/>
          <w:szCs w:val="22"/>
          <w:lang w:val="en-ZA"/>
        </w:rPr>
        <w:t>ed</w:t>
      </w:r>
      <w:r w:rsidRPr="006156AB">
        <w:rPr>
          <w:rFonts w:ascii="Arial" w:hAnsi="Arial" w:cs="Arial"/>
          <w:szCs w:val="22"/>
        </w:rPr>
        <w:t xml:space="preserve"> the Service Provider to provide the Services on a non-exclusive basis to SARS, which appointment the Service Provider accept</w:t>
      </w:r>
      <w:r w:rsidRPr="006156AB">
        <w:rPr>
          <w:rFonts w:ascii="Arial" w:hAnsi="Arial" w:cs="Arial"/>
          <w:szCs w:val="22"/>
          <w:lang w:val="en-ZA"/>
        </w:rPr>
        <w:t>ed</w:t>
      </w:r>
      <w:r w:rsidRPr="006156AB">
        <w:rPr>
          <w:rFonts w:ascii="Arial" w:hAnsi="Arial" w:cs="Arial"/>
          <w:szCs w:val="22"/>
        </w:rPr>
        <w:t xml:space="preserve"> on the terms and conditions set forth hereunder.</w:t>
      </w:r>
    </w:p>
    <w:p w:rsidR="00213D79" w:rsidRPr="006156AB" w:rsidRDefault="00213D79" w:rsidP="00213D79">
      <w:pPr>
        <w:pStyle w:val="ListParagraph"/>
        <w:widowControl w:val="0"/>
        <w:tabs>
          <w:tab w:val="left" w:pos="709"/>
          <w:tab w:val="left" w:pos="1418"/>
        </w:tabs>
        <w:spacing w:line="360" w:lineRule="auto"/>
        <w:ind w:left="1418" w:right="54"/>
        <w:jc w:val="both"/>
        <w:rPr>
          <w:rFonts w:ascii="Arial" w:hAnsi="Arial" w:cs="Arial"/>
          <w:szCs w:val="22"/>
        </w:rPr>
      </w:pPr>
      <w:r w:rsidRPr="006156AB">
        <w:rPr>
          <w:rFonts w:ascii="Arial" w:hAnsi="Arial" w:cs="Arial"/>
          <w:szCs w:val="22"/>
        </w:rPr>
        <w:t xml:space="preserve"> </w:t>
      </w:r>
    </w:p>
    <w:p w:rsidR="00213D79" w:rsidRPr="009A3F06" w:rsidRDefault="00213D79" w:rsidP="005A6A28">
      <w:pPr>
        <w:widowControl w:val="0"/>
        <w:numPr>
          <w:ilvl w:val="0"/>
          <w:numId w:val="7"/>
        </w:numPr>
        <w:tabs>
          <w:tab w:val="clear" w:pos="720"/>
          <w:tab w:val="num" w:pos="1418"/>
        </w:tabs>
        <w:spacing w:after="0" w:line="360" w:lineRule="auto"/>
        <w:ind w:left="1418" w:hanging="992"/>
        <w:jc w:val="both"/>
        <w:rPr>
          <w:rFonts w:ascii="Arial" w:hAnsi="Arial" w:cs="Arial"/>
        </w:rPr>
      </w:pPr>
      <w:bookmarkStart w:id="47" w:name="_Ref355682067"/>
      <w:bookmarkStart w:id="48" w:name="_Ref381803256"/>
      <w:r w:rsidRPr="006156AB">
        <w:rPr>
          <w:rFonts w:ascii="Arial" w:hAnsi="Arial" w:cs="Arial"/>
          <w:b/>
        </w:rPr>
        <w:t>DURATION</w:t>
      </w:r>
      <w:r w:rsidRPr="009A3F06">
        <w:rPr>
          <w:rFonts w:ascii="Arial" w:hAnsi="Arial" w:cs="Arial"/>
          <w:b/>
        </w:rPr>
        <w:fldChar w:fldCharType="begin"/>
      </w:r>
      <w:r w:rsidRPr="009A3F06">
        <w:rPr>
          <w:rFonts w:ascii="Arial" w:hAnsi="Arial" w:cs="Arial"/>
        </w:rPr>
        <w:instrText xml:space="preserve"> TC "</w:instrText>
      </w:r>
      <w:bookmarkStart w:id="49" w:name="_Toc26355910"/>
      <w:r w:rsidRPr="009A3F06">
        <w:rPr>
          <w:rFonts w:ascii="Arial" w:hAnsi="Arial" w:cs="Arial"/>
          <w:b/>
        </w:rPr>
        <w:instrText>4.     DURATION</w:instrText>
      </w:r>
      <w:bookmarkEnd w:id="49"/>
      <w:r w:rsidRPr="009A3F06">
        <w:rPr>
          <w:rFonts w:ascii="Arial" w:hAnsi="Arial" w:cs="Arial"/>
        </w:rPr>
        <w:instrText xml:space="preserve">" \f C \l "1" </w:instrText>
      </w:r>
      <w:r w:rsidRPr="009A3F06">
        <w:rPr>
          <w:rFonts w:ascii="Arial" w:hAnsi="Arial" w:cs="Arial"/>
          <w:b/>
        </w:rPr>
        <w:fldChar w:fldCharType="end"/>
      </w:r>
      <w:r w:rsidRPr="009A3F06">
        <w:rPr>
          <w:rFonts w:ascii="Arial" w:hAnsi="Arial" w:cs="Arial"/>
        </w:rPr>
        <w:t xml:space="preserve"> </w:t>
      </w:r>
    </w:p>
    <w:p w:rsidR="00213D79" w:rsidRPr="001969AD" w:rsidRDefault="00213D79" w:rsidP="00213D79">
      <w:pPr>
        <w:widowControl w:val="0"/>
        <w:spacing w:after="0" w:line="360" w:lineRule="auto"/>
        <w:ind w:left="1418"/>
        <w:jc w:val="both"/>
        <w:rPr>
          <w:rFonts w:ascii="Arial" w:hAnsi="Arial" w:cs="Arial"/>
        </w:rPr>
      </w:pPr>
    </w:p>
    <w:p w:rsidR="00213D79" w:rsidRPr="006156AB" w:rsidRDefault="00213D79" w:rsidP="005A6A28">
      <w:pPr>
        <w:pStyle w:val="ListParagraph"/>
        <w:widowControl w:val="0"/>
        <w:numPr>
          <w:ilvl w:val="1"/>
          <w:numId w:val="10"/>
        </w:numPr>
        <w:tabs>
          <w:tab w:val="left" w:pos="1418"/>
        </w:tabs>
        <w:spacing w:line="360" w:lineRule="auto"/>
        <w:ind w:left="1418" w:right="54" w:hanging="992"/>
        <w:jc w:val="both"/>
        <w:rPr>
          <w:rFonts w:ascii="Arial" w:hAnsi="Arial" w:cs="Arial"/>
          <w:szCs w:val="22"/>
        </w:rPr>
      </w:pPr>
      <w:r w:rsidRPr="006156AB">
        <w:rPr>
          <w:rFonts w:ascii="Arial" w:hAnsi="Arial" w:cs="Arial"/>
          <w:szCs w:val="22"/>
        </w:rPr>
        <w:t xml:space="preserve">This Agreement commences on the </w:t>
      </w:r>
      <w:r w:rsidRPr="006156AB">
        <w:rPr>
          <w:rFonts w:ascii="Arial" w:hAnsi="Arial" w:cs="Arial"/>
          <w:szCs w:val="22"/>
          <w:lang w:val="en-ZA"/>
        </w:rPr>
        <w:t>Effective</w:t>
      </w:r>
      <w:r w:rsidRPr="006156AB">
        <w:rPr>
          <w:rFonts w:ascii="Arial" w:hAnsi="Arial" w:cs="Arial"/>
          <w:szCs w:val="22"/>
        </w:rPr>
        <w:t xml:space="preserve"> Date and shall endure for a period of </w:t>
      </w:r>
      <w:r>
        <w:rPr>
          <w:rFonts w:ascii="Arial" w:hAnsi="Arial" w:cs="Arial"/>
          <w:szCs w:val="22"/>
          <w:lang w:val="en-ZA"/>
        </w:rPr>
        <w:t>t</w:t>
      </w:r>
      <w:r w:rsidR="00A21962">
        <w:rPr>
          <w:rFonts w:ascii="Arial" w:hAnsi="Arial" w:cs="Arial"/>
          <w:szCs w:val="22"/>
          <w:lang w:val="en-ZA"/>
        </w:rPr>
        <w:t>hirty six</w:t>
      </w:r>
      <w:r>
        <w:rPr>
          <w:rFonts w:ascii="Arial" w:hAnsi="Arial" w:cs="Arial"/>
          <w:szCs w:val="22"/>
          <w:lang w:val="en-ZA"/>
        </w:rPr>
        <w:t xml:space="preserve"> </w:t>
      </w:r>
      <w:r w:rsidRPr="006156AB">
        <w:rPr>
          <w:rFonts w:ascii="Arial" w:hAnsi="Arial" w:cs="Arial"/>
          <w:szCs w:val="22"/>
        </w:rPr>
        <w:t>(</w:t>
      </w:r>
      <w:r w:rsidR="00A21962">
        <w:rPr>
          <w:rFonts w:ascii="Arial" w:hAnsi="Arial" w:cs="Arial"/>
          <w:szCs w:val="22"/>
          <w:lang w:val="en-ZA"/>
        </w:rPr>
        <w:t>36</w:t>
      </w:r>
      <w:r w:rsidRPr="006156AB">
        <w:rPr>
          <w:rFonts w:ascii="Arial" w:hAnsi="Arial" w:cs="Arial"/>
          <w:szCs w:val="22"/>
        </w:rPr>
        <w:t xml:space="preserve">) months until </w:t>
      </w:r>
      <w:r w:rsidRPr="006156AB">
        <w:rPr>
          <w:rFonts w:ascii="Arial" w:hAnsi="Arial" w:cs="Arial"/>
          <w:szCs w:val="22"/>
          <w:lang w:val="en-GB"/>
        </w:rPr>
        <w:t>the Termination Date</w:t>
      </w:r>
      <w:r w:rsidRPr="006156AB">
        <w:rPr>
          <w:rFonts w:ascii="Arial" w:hAnsi="Arial" w:cs="Arial"/>
          <w:szCs w:val="22"/>
        </w:rPr>
        <w:t>, unless terminated earlier in accordance with the terms of this Agreement.</w:t>
      </w:r>
    </w:p>
    <w:p w:rsidR="00213D79" w:rsidRPr="006156AB" w:rsidRDefault="00213D79" w:rsidP="00213D79">
      <w:pPr>
        <w:pStyle w:val="ListParagraph"/>
        <w:widowControl w:val="0"/>
        <w:tabs>
          <w:tab w:val="left" w:pos="1418"/>
        </w:tabs>
        <w:spacing w:line="360" w:lineRule="auto"/>
        <w:ind w:left="1418" w:right="54"/>
        <w:jc w:val="both"/>
        <w:rPr>
          <w:rFonts w:ascii="Arial" w:hAnsi="Arial" w:cs="Arial"/>
          <w:szCs w:val="22"/>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rPr>
      </w:pPr>
      <w:bookmarkStart w:id="50" w:name="_Toc390854597"/>
      <w:bookmarkStart w:id="51" w:name="_Toc390855504"/>
      <w:bookmarkEnd w:id="46"/>
      <w:bookmarkEnd w:id="47"/>
      <w:bookmarkEnd w:id="48"/>
      <w:bookmarkEnd w:id="50"/>
      <w:bookmarkEnd w:id="51"/>
      <w:r w:rsidRPr="006156AB">
        <w:rPr>
          <w:rFonts w:ascii="Arial" w:hAnsi="Arial" w:cs="Arial"/>
          <w:b/>
          <w:szCs w:val="22"/>
        </w:rPr>
        <w:t>SARS’S OBLIGATIONS</w:t>
      </w:r>
      <w:r w:rsidRPr="009A3F06">
        <w:rPr>
          <w:rFonts w:ascii="Arial" w:hAnsi="Arial" w:cs="Arial"/>
          <w:b/>
          <w:szCs w:val="22"/>
        </w:rPr>
        <w:fldChar w:fldCharType="begin"/>
      </w:r>
      <w:r w:rsidRPr="009A3F06">
        <w:rPr>
          <w:rFonts w:ascii="Arial" w:hAnsi="Arial" w:cs="Arial"/>
          <w:szCs w:val="22"/>
        </w:rPr>
        <w:instrText xml:space="preserve"> TC "</w:instrText>
      </w:r>
      <w:bookmarkStart w:id="52" w:name="_Toc26355911"/>
      <w:r w:rsidRPr="009A3F06">
        <w:rPr>
          <w:rFonts w:ascii="Arial" w:hAnsi="Arial" w:cs="Arial"/>
          <w:b/>
          <w:szCs w:val="22"/>
          <w:lang w:val="en-ZA"/>
        </w:rPr>
        <w:instrText>5</w:instrText>
      </w:r>
      <w:r w:rsidRPr="001969AD">
        <w:rPr>
          <w:rFonts w:ascii="Arial" w:hAnsi="Arial" w:cs="Arial"/>
          <w:b/>
          <w:szCs w:val="22"/>
        </w:rPr>
        <w:instrText xml:space="preserve">.   </w:instrText>
      </w:r>
      <w:r w:rsidRPr="001969AD">
        <w:rPr>
          <w:rFonts w:ascii="Arial" w:hAnsi="Arial" w:cs="Arial"/>
          <w:b/>
          <w:szCs w:val="22"/>
          <w:lang w:val="en-ZA"/>
        </w:rPr>
        <w:instrText xml:space="preserve">  </w:instrText>
      </w:r>
      <w:r w:rsidRPr="001969AD">
        <w:rPr>
          <w:rFonts w:ascii="Arial" w:hAnsi="Arial" w:cs="Arial"/>
          <w:b/>
          <w:szCs w:val="22"/>
        </w:rPr>
        <w:instrText>SARS’S OBLIGATIONS</w:instrText>
      </w:r>
      <w:bookmarkEnd w:id="52"/>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eastAsia="Times New Roman" w:hAnsi="Arial" w:cs="Arial"/>
          <w:lang w:val="en-GB" w:eastAsia="en-GB"/>
        </w:rPr>
      </w:pPr>
    </w:p>
    <w:p w:rsidR="00213D79" w:rsidRPr="006156AB" w:rsidRDefault="00213D79" w:rsidP="005A6A28">
      <w:pPr>
        <w:pStyle w:val="ListParagraph"/>
        <w:widowControl w:val="0"/>
        <w:numPr>
          <w:ilvl w:val="1"/>
          <w:numId w:val="11"/>
        </w:numPr>
        <w:tabs>
          <w:tab w:val="left" w:pos="1418"/>
        </w:tabs>
        <w:spacing w:line="360" w:lineRule="auto"/>
        <w:ind w:left="1418" w:right="54" w:hanging="992"/>
        <w:jc w:val="both"/>
        <w:rPr>
          <w:rFonts w:ascii="Arial" w:hAnsi="Arial" w:cs="Arial"/>
          <w:szCs w:val="22"/>
          <w:lang w:val="en-GB" w:eastAsia="en-GB"/>
        </w:rPr>
      </w:pPr>
      <w:r w:rsidRPr="006156AB">
        <w:rPr>
          <w:rFonts w:ascii="Arial" w:hAnsi="Arial" w:cs="Arial"/>
          <w:szCs w:val="22"/>
          <w:lang w:val="en-GB" w:eastAsia="en-GB"/>
        </w:rPr>
        <w:t>SARS undertakes to:</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val="en-GB" w:eastAsia="en-GB"/>
        </w:rPr>
      </w:pPr>
    </w:p>
    <w:p w:rsidR="00213D79" w:rsidRPr="006156AB" w:rsidRDefault="00213D79" w:rsidP="005A6A28">
      <w:pPr>
        <w:pStyle w:val="ListParagraph"/>
        <w:widowControl w:val="0"/>
        <w:numPr>
          <w:ilvl w:val="2"/>
          <w:numId w:val="11"/>
        </w:numPr>
        <w:tabs>
          <w:tab w:val="left" w:pos="1418"/>
        </w:tabs>
        <w:spacing w:line="360" w:lineRule="auto"/>
        <w:ind w:left="2410" w:right="54" w:hanging="992"/>
        <w:jc w:val="both"/>
        <w:rPr>
          <w:rFonts w:ascii="Arial" w:hAnsi="Arial" w:cs="Arial"/>
          <w:szCs w:val="22"/>
          <w:lang w:val="en-GB" w:eastAsia="en-GB"/>
        </w:rPr>
      </w:pPr>
      <w:r w:rsidRPr="006156AB">
        <w:rPr>
          <w:rFonts w:ascii="Arial" w:hAnsi="Arial" w:cs="Arial"/>
          <w:szCs w:val="22"/>
          <w:lang w:val="en-GB" w:eastAsia="en-GB"/>
        </w:rPr>
        <w:lastRenderedPageBreak/>
        <w:t>nominate a SARS Authorised Representative who will be responsible for managing the delivery of the Services by the Service Provider, including but not limited to:</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lang w:val="en-GB" w:eastAsia="en-GB"/>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a</w:t>
      </w:r>
      <w:proofErr w:type="spellStart"/>
      <w:r w:rsidRPr="006156AB">
        <w:rPr>
          <w:rFonts w:ascii="Arial" w:hAnsi="Arial" w:cs="Arial"/>
          <w:szCs w:val="22"/>
        </w:rPr>
        <w:t>cting</w:t>
      </w:r>
      <w:proofErr w:type="spellEnd"/>
      <w:r w:rsidRPr="006156AB">
        <w:rPr>
          <w:rFonts w:ascii="Arial" w:hAnsi="Arial" w:cs="Arial"/>
          <w:szCs w:val="22"/>
        </w:rPr>
        <w:t xml:space="preserve"> as a central point of contact between SARS and the Service Provider;</w:t>
      </w:r>
    </w:p>
    <w:p w:rsidR="00213D79" w:rsidRPr="006156AB" w:rsidRDefault="00213D79" w:rsidP="00213D79">
      <w:pPr>
        <w:pStyle w:val="ListParagraph"/>
        <w:widowControl w:val="0"/>
        <w:tabs>
          <w:tab w:val="left" w:pos="1276"/>
          <w:tab w:val="left" w:pos="1418"/>
          <w:tab w:val="left" w:pos="2835"/>
        </w:tabs>
        <w:spacing w:line="360" w:lineRule="auto"/>
        <w:ind w:left="3544"/>
        <w:jc w:val="both"/>
        <w:rPr>
          <w:rFonts w:ascii="Arial" w:hAnsi="Arial" w:cs="Arial"/>
          <w:szCs w:val="22"/>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a</w:t>
      </w:r>
      <w:proofErr w:type="spellStart"/>
      <w:r w:rsidRPr="006156AB">
        <w:rPr>
          <w:rFonts w:ascii="Arial" w:hAnsi="Arial" w:cs="Arial"/>
          <w:szCs w:val="22"/>
        </w:rPr>
        <w:t>uthorising</w:t>
      </w:r>
      <w:proofErr w:type="spellEnd"/>
      <w:r w:rsidRPr="006156AB">
        <w:rPr>
          <w:rFonts w:ascii="Arial" w:hAnsi="Arial" w:cs="Arial"/>
          <w:szCs w:val="22"/>
        </w:rPr>
        <w:t xml:space="preserve"> the Service Provider to start with the Services or any part thereof;</w:t>
      </w:r>
    </w:p>
    <w:p w:rsidR="00213D79" w:rsidRPr="006156AB" w:rsidRDefault="00213D79" w:rsidP="00213D79">
      <w:pPr>
        <w:pStyle w:val="ListParagraph"/>
        <w:widowControl w:val="0"/>
        <w:tabs>
          <w:tab w:val="left" w:pos="1276"/>
          <w:tab w:val="left" w:pos="1418"/>
          <w:tab w:val="left" w:pos="2835"/>
        </w:tabs>
        <w:spacing w:line="360" w:lineRule="auto"/>
        <w:ind w:left="3544"/>
        <w:jc w:val="both"/>
        <w:rPr>
          <w:rFonts w:ascii="Arial" w:hAnsi="Arial" w:cs="Arial"/>
          <w:szCs w:val="22"/>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a</w:t>
      </w:r>
      <w:proofErr w:type="spellStart"/>
      <w:r w:rsidRPr="006156AB">
        <w:rPr>
          <w:rFonts w:ascii="Arial" w:hAnsi="Arial" w:cs="Arial"/>
          <w:szCs w:val="22"/>
        </w:rPr>
        <w:t>pproving</w:t>
      </w:r>
      <w:proofErr w:type="spellEnd"/>
      <w:r w:rsidRPr="006156AB">
        <w:rPr>
          <w:rFonts w:ascii="Arial" w:hAnsi="Arial" w:cs="Arial"/>
          <w:szCs w:val="22"/>
        </w:rPr>
        <w:t xml:space="preserve"> invoices submitted by </w:t>
      </w:r>
      <w:r w:rsidRPr="006156AB">
        <w:rPr>
          <w:rFonts w:ascii="Arial" w:hAnsi="Arial" w:cs="Arial"/>
          <w:szCs w:val="22"/>
          <w:lang w:val="en-ZA"/>
        </w:rPr>
        <w:t>the Service Provider</w:t>
      </w:r>
      <w:r w:rsidRPr="006156AB">
        <w:rPr>
          <w:rFonts w:ascii="Arial" w:hAnsi="Arial" w:cs="Arial"/>
          <w:szCs w:val="22"/>
        </w:rPr>
        <w:t>;</w:t>
      </w:r>
    </w:p>
    <w:p w:rsidR="00213D79" w:rsidRPr="006156AB" w:rsidRDefault="00213D79" w:rsidP="00213D79">
      <w:pPr>
        <w:pStyle w:val="ListParagraph"/>
        <w:widowControl w:val="0"/>
        <w:tabs>
          <w:tab w:val="left" w:pos="1276"/>
          <w:tab w:val="left" w:pos="1418"/>
          <w:tab w:val="left" w:pos="2835"/>
        </w:tabs>
        <w:spacing w:line="360" w:lineRule="auto"/>
        <w:ind w:left="3544"/>
        <w:jc w:val="both"/>
        <w:rPr>
          <w:rFonts w:ascii="Arial" w:hAnsi="Arial" w:cs="Arial"/>
          <w:szCs w:val="22"/>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c</w:t>
      </w:r>
      <w:proofErr w:type="spellStart"/>
      <w:r w:rsidRPr="006156AB">
        <w:rPr>
          <w:rFonts w:ascii="Arial" w:hAnsi="Arial" w:cs="Arial"/>
          <w:szCs w:val="22"/>
        </w:rPr>
        <w:t>onvening</w:t>
      </w:r>
      <w:proofErr w:type="spellEnd"/>
      <w:r w:rsidRPr="006156AB">
        <w:rPr>
          <w:rFonts w:ascii="Arial" w:hAnsi="Arial" w:cs="Arial"/>
          <w:szCs w:val="22"/>
        </w:rPr>
        <w:t xml:space="preserve"> meetings with the Service Provider;</w:t>
      </w:r>
    </w:p>
    <w:p w:rsidR="00213D79" w:rsidRPr="006156AB" w:rsidRDefault="00213D79" w:rsidP="00213D79">
      <w:pPr>
        <w:pStyle w:val="ListParagraph"/>
        <w:widowControl w:val="0"/>
        <w:tabs>
          <w:tab w:val="left" w:pos="1276"/>
          <w:tab w:val="left" w:pos="1418"/>
          <w:tab w:val="left" w:pos="2835"/>
        </w:tabs>
        <w:spacing w:line="360" w:lineRule="auto"/>
        <w:ind w:left="3544"/>
        <w:jc w:val="both"/>
        <w:rPr>
          <w:rFonts w:ascii="Arial" w:hAnsi="Arial" w:cs="Arial"/>
          <w:szCs w:val="22"/>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p</w:t>
      </w:r>
      <w:proofErr w:type="spellStart"/>
      <w:r w:rsidRPr="006156AB">
        <w:rPr>
          <w:rFonts w:ascii="Arial" w:hAnsi="Arial" w:cs="Arial"/>
          <w:szCs w:val="22"/>
        </w:rPr>
        <w:t>roviding</w:t>
      </w:r>
      <w:proofErr w:type="spellEnd"/>
      <w:r w:rsidRPr="006156AB">
        <w:rPr>
          <w:rFonts w:ascii="Arial" w:hAnsi="Arial" w:cs="Arial"/>
          <w:szCs w:val="22"/>
        </w:rPr>
        <w:t xml:space="preserve"> feedback to the Service Provider on Deliverables; and</w:t>
      </w:r>
    </w:p>
    <w:p w:rsidR="00213D79" w:rsidRPr="006156AB" w:rsidRDefault="00213D79" w:rsidP="00213D79">
      <w:pPr>
        <w:pStyle w:val="ListParagraph"/>
        <w:widowControl w:val="0"/>
        <w:tabs>
          <w:tab w:val="left" w:pos="1276"/>
          <w:tab w:val="left" w:pos="1418"/>
          <w:tab w:val="left" w:pos="2835"/>
        </w:tabs>
        <w:spacing w:line="360" w:lineRule="auto"/>
        <w:ind w:left="3544"/>
        <w:jc w:val="both"/>
        <w:rPr>
          <w:rFonts w:ascii="Arial" w:hAnsi="Arial" w:cs="Arial"/>
          <w:szCs w:val="22"/>
        </w:rPr>
      </w:pPr>
    </w:p>
    <w:p w:rsidR="00213D79" w:rsidRPr="006156AB" w:rsidRDefault="00213D79" w:rsidP="005A6A28">
      <w:pPr>
        <w:pStyle w:val="ListParagraph"/>
        <w:widowControl w:val="0"/>
        <w:numPr>
          <w:ilvl w:val="3"/>
          <w:numId w:val="11"/>
        </w:numPr>
        <w:tabs>
          <w:tab w:val="left" w:pos="1276"/>
          <w:tab w:val="left" w:pos="1418"/>
          <w:tab w:val="left" w:pos="2835"/>
        </w:tabs>
        <w:spacing w:line="360" w:lineRule="auto"/>
        <w:ind w:left="3544" w:hanging="1134"/>
        <w:jc w:val="both"/>
        <w:rPr>
          <w:rFonts w:ascii="Arial" w:hAnsi="Arial" w:cs="Arial"/>
          <w:szCs w:val="22"/>
        </w:rPr>
      </w:pPr>
      <w:r w:rsidRPr="006156AB">
        <w:rPr>
          <w:rFonts w:ascii="Arial" w:hAnsi="Arial" w:cs="Arial"/>
          <w:szCs w:val="22"/>
          <w:lang w:val="en-ZA"/>
        </w:rPr>
        <w:t>a</w:t>
      </w:r>
      <w:proofErr w:type="spellStart"/>
      <w:r w:rsidRPr="006156AB">
        <w:rPr>
          <w:rFonts w:ascii="Arial" w:hAnsi="Arial" w:cs="Arial"/>
          <w:szCs w:val="22"/>
        </w:rPr>
        <w:t>pproving</w:t>
      </w:r>
      <w:proofErr w:type="spellEnd"/>
      <w:r w:rsidR="00207E7B">
        <w:rPr>
          <w:rFonts w:ascii="Arial" w:hAnsi="Arial" w:cs="Arial"/>
          <w:szCs w:val="22"/>
          <w:lang w:val="en-ZA"/>
        </w:rPr>
        <w:t>/accepting</w:t>
      </w:r>
      <w:r w:rsidRPr="006156AB">
        <w:rPr>
          <w:rFonts w:ascii="Arial" w:hAnsi="Arial" w:cs="Arial"/>
          <w:szCs w:val="22"/>
        </w:rPr>
        <w:t xml:space="preserve"> o</w:t>
      </w:r>
      <w:r w:rsidR="00207E7B">
        <w:rPr>
          <w:rFonts w:ascii="Arial" w:hAnsi="Arial" w:cs="Arial"/>
          <w:szCs w:val="22"/>
          <w:lang w:val="en-ZA"/>
        </w:rPr>
        <w:t>f</w:t>
      </w:r>
      <w:r w:rsidRPr="006156AB">
        <w:rPr>
          <w:rFonts w:ascii="Arial" w:hAnsi="Arial" w:cs="Arial"/>
          <w:szCs w:val="22"/>
        </w:rPr>
        <w:t xml:space="preserve"> Deliverables</w:t>
      </w:r>
      <w:r w:rsidRPr="006156AB">
        <w:rPr>
          <w:rFonts w:ascii="Arial" w:hAnsi="Arial" w:cs="Arial"/>
          <w:szCs w:val="22"/>
          <w:lang w:val="en-GB" w:eastAsia="en-GB"/>
        </w:rPr>
        <w:t>;</w:t>
      </w:r>
    </w:p>
    <w:p w:rsidR="00213D79" w:rsidRPr="006156AB" w:rsidRDefault="00213D79" w:rsidP="00213D79">
      <w:pPr>
        <w:pStyle w:val="ListParagraph"/>
        <w:widowControl w:val="0"/>
        <w:tabs>
          <w:tab w:val="left" w:pos="2410"/>
        </w:tabs>
        <w:spacing w:line="360" w:lineRule="auto"/>
        <w:ind w:left="2410" w:right="54"/>
        <w:jc w:val="both"/>
        <w:rPr>
          <w:rFonts w:ascii="Arial" w:hAnsi="Arial" w:cs="Arial"/>
          <w:szCs w:val="22"/>
          <w:lang w:val="en-GB" w:eastAsia="en-GB"/>
        </w:rPr>
      </w:pPr>
    </w:p>
    <w:p w:rsidR="00213D79" w:rsidRPr="006156AB" w:rsidRDefault="00213D79" w:rsidP="005A6A28">
      <w:pPr>
        <w:pStyle w:val="ListParagraph"/>
        <w:widowControl w:val="0"/>
        <w:numPr>
          <w:ilvl w:val="2"/>
          <w:numId w:val="11"/>
        </w:numPr>
        <w:tabs>
          <w:tab w:val="left" w:pos="1418"/>
        </w:tabs>
        <w:spacing w:line="360" w:lineRule="auto"/>
        <w:ind w:left="2410" w:right="54" w:hanging="992"/>
        <w:jc w:val="both"/>
        <w:rPr>
          <w:rFonts w:ascii="Arial" w:hAnsi="Arial" w:cs="Arial"/>
          <w:szCs w:val="22"/>
          <w:lang w:eastAsia="en-GB"/>
        </w:rPr>
      </w:pPr>
      <w:r w:rsidRPr="006156AB">
        <w:rPr>
          <w:rFonts w:ascii="Arial" w:hAnsi="Arial" w:cs="Arial"/>
          <w:szCs w:val="22"/>
          <w:lang w:eastAsia="en-GB"/>
        </w:rPr>
        <w:t xml:space="preserve">provide the Service Provider with the necessary documents and information in order for the Service Provider to render the Services; </w:t>
      </w:r>
    </w:p>
    <w:p w:rsidR="00213D79" w:rsidRPr="006156AB" w:rsidRDefault="00213D79" w:rsidP="00213D79">
      <w:pPr>
        <w:pStyle w:val="ListParagraph"/>
        <w:widowControl w:val="0"/>
        <w:tabs>
          <w:tab w:val="left" w:pos="2410"/>
        </w:tabs>
        <w:spacing w:line="360" w:lineRule="auto"/>
        <w:ind w:left="2410" w:right="54"/>
        <w:jc w:val="both"/>
        <w:rPr>
          <w:rFonts w:ascii="Arial" w:hAnsi="Arial" w:cs="Arial"/>
          <w:szCs w:val="22"/>
          <w:lang w:val="en-GB" w:eastAsia="en-GB"/>
        </w:rPr>
      </w:pPr>
    </w:p>
    <w:p w:rsidR="00213D79" w:rsidRPr="006156AB" w:rsidRDefault="00213D79" w:rsidP="005A6A28">
      <w:pPr>
        <w:pStyle w:val="ListParagraph"/>
        <w:widowControl w:val="0"/>
        <w:numPr>
          <w:ilvl w:val="2"/>
          <w:numId w:val="11"/>
        </w:numPr>
        <w:tabs>
          <w:tab w:val="left" w:pos="1418"/>
        </w:tabs>
        <w:spacing w:line="360" w:lineRule="auto"/>
        <w:ind w:left="2410" w:right="54" w:hanging="992"/>
        <w:jc w:val="both"/>
        <w:rPr>
          <w:rFonts w:ascii="Arial" w:hAnsi="Arial" w:cs="Arial"/>
          <w:szCs w:val="22"/>
          <w:lang w:val="en-GB" w:eastAsia="en-GB"/>
        </w:rPr>
      </w:pPr>
      <w:r w:rsidRPr="006156AB">
        <w:rPr>
          <w:rFonts w:ascii="Arial" w:hAnsi="Arial" w:cs="Arial"/>
          <w:szCs w:val="22"/>
          <w:lang w:eastAsia="en-GB"/>
        </w:rPr>
        <w:t>take timeous management decisions and give necessary approvals or authorisations to enable the Service Provider to fulfil its obligations under this Agreement</w:t>
      </w:r>
      <w:r w:rsidRPr="006156AB">
        <w:rPr>
          <w:rFonts w:ascii="Arial" w:hAnsi="Arial" w:cs="Arial"/>
          <w:szCs w:val="22"/>
          <w:lang w:val="en-ZA" w:eastAsia="en-GB"/>
        </w:rPr>
        <w:t xml:space="preserve">; </w:t>
      </w:r>
    </w:p>
    <w:p w:rsidR="00213D79" w:rsidRPr="006156AB" w:rsidRDefault="00213D79" w:rsidP="00213D79">
      <w:pPr>
        <w:pStyle w:val="ListParagraph"/>
        <w:widowControl w:val="0"/>
        <w:tabs>
          <w:tab w:val="left" w:pos="2410"/>
        </w:tabs>
        <w:spacing w:line="360" w:lineRule="auto"/>
        <w:ind w:left="2410" w:right="54"/>
        <w:jc w:val="both"/>
        <w:rPr>
          <w:rFonts w:ascii="Arial" w:hAnsi="Arial" w:cs="Arial"/>
          <w:szCs w:val="22"/>
          <w:lang w:val="en-GB" w:eastAsia="en-GB"/>
        </w:rPr>
      </w:pPr>
    </w:p>
    <w:p w:rsidR="00213D79" w:rsidRPr="006156AB" w:rsidRDefault="00213D79" w:rsidP="005A6A28">
      <w:pPr>
        <w:pStyle w:val="ListParagraph"/>
        <w:widowControl w:val="0"/>
        <w:numPr>
          <w:ilvl w:val="2"/>
          <w:numId w:val="11"/>
        </w:numPr>
        <w:tabs>
          <w:tab w:val="left" w:pos="1418"/>
        </w:tabs>
        <w:spacing w:line="360" w:lineRule="auto"/>
        <w:ind w:left="2410" w:right="54" w:hanging="992"/>
        <w:jc w:val="both"/>
        <w:rPr>
          <w:rFonts w:ascii="Arial" w:hAnsi="Arial" w:cs="Arial"/>
          <w:szCs w:val="22"/>
          <w:lang w:val="en-GB" w:eastAsia="en-GB"/>
        </w:rPr>
      </w:pPr>
      <w:bookmarkStart w:id="53" w:name="_Ref3540218"/>
      <w:proofErr w:type="gramStart"/>
      <w:r w:rsidRPr="006156AB">
        <w:rPr>
          <w:rFonts w:ascii="Arial" w:hAnsi="Arial" w:cs="Arial"/>
          <w:szCs w:val="22"/>
          <w:lang w:val="en-GB" w:eastAsia="en-GB"/>
        </w:rPr>
        <w:t>monitor</w:t>
      </w:r>
      <w:proofErr w:type="gramEnd"/>
      <w:r w:rsidRPr="006156AB">
        <w:rPr>
          <w:rFonts w:ascii="Arial" w:hAnsi="Arial" w:cs="Arial"/>
          <w:szCs w:val="22"/>
          <w:lang w:val="en-GB" w:eastAsia="en-GB"/>
        </w:rPr>
        <w:t xml:space="preserve"> and review the Service Provider’s performance in terms of this </w:t>
      </w:r>
      <w:r>
        <w:rPr>
          <w:rFonts w:ascii="Arial" w:hAnsi="Arial" w:cs="Arial"/>
          <w:szCs w:val="22"/>
          <w:lang w:val="en-GB" w:eastAsia="en-GB"/>
        </w:rPr>
        <w:t xml:space="preserve"> A</w:t>
      </w:r>
      <w:r w:rsidRPr="006156AB">
        <w:rPr>
          <w:rFonts w:ascii="Arial" w:hAnsi="Arial" w:cs="Arial"/>
          <w:szCs w:val="22"/>
          <w:lang w:val="en-GB" w:eastAsia="en-GB"/>
        </w:rPr>
        <w:t>greement. SARS however, reserves the right, at its exclusive discretion, to appoint a third party to monitor and review the Service Provider’s performance in terms of this Agreement.</w:t>
      </w:r>
      <w:bookmarkEnd w:id="53"/>
    </w:p>
    <w:p w:rsidR="00213D79" w:rsidRPr="006156AB" w:rsidRDefault="00213D79" w:rsidP="00213D79">
      <w:pPr>
        <w:pStyle w:val="ListParagraph"/>
        <w:widowControl w:val="0"/>
        <w:tabs>
          <w:tab w:val="left" w:pos="1418"/>
        </w:tabs>
        <w:spacing w:line="360" w:lineRule="auto"/>
        <w:ind w:left="2268" w:right="54" w:hanging="850"/>
        <w:jc w:val="both"/>
        <w:rPr>
          <w:rFonts w:ascii="Arial" w:hAnsi="Arial" w:cs="Arial"/>
          <w:szCs w:val="22"/>
          <w:lang w:val="en-GB" w:eastAsia="en-GB"/>
        </w:rPr>
      </w:pPr>
    </w:p>
    <w:p w:rsidR="00213D79" w:rsidRPr="006156AB" w:rsidRDefault="00213D79" w:rsidP="005A6A28">
      <w:pPr>
        <w:pStyle w:val="ListParagraph"/>
        <w:widowControl w:val="0"/>
        <w:numPr>
          <w:ilvl w:val="2"/>
          <w:numId w:val="11"/>
        </w:numPr>
        <w:tabs>
          <w:tab w:val="left" w:pos="1418"/>
        </w:tabs>
        <w:spacing w:line="360" w:lineRule="auto"/>
        <w:ind w:left="2410" w:right="54" w:hanging="992"/>
        <w:jc w:val="both"/>
        <w:rPr>
          <w:rFonts w:ascii="Arial" w:hAnsi="Arial" w:cs="Arial"/>
          <w:szCs w:val="22"/>
          <w:lang w:eastAsia="en-GB"/>
        </w:rPr>
      </w:pPr>
      <w:r w:rsidRPr="006156AB">
        <w:rPr>
          <w:rFonts w:ascii="Arial" w:hAnsi="Arial" w:cs="Arial"/>
          <w:szCs w:val="22"/>
          <w:lang w:eastAsia="en-GB"/>
        </w:rPr>
        <w:t xml:space="preserve">Subject to the </w:t>
      </w:r>
      <w:r>
        <w:rPr>
          <w:rFonts w:ascii="Arial" w:hAnsi="Arial" w:cs="Arial"/>
          <w:szCs w:val="22"/>
          <w:lang w:val="en-ZA" w:eastAsia="en-GB"/>
        </w:rPr>
        <w:t xml:space="preserve">Service Provider’s </w:t>
      </w:r>
      <w:r w:rsidRPr="006156AB">
        <w:rPr>
          <w:rFonts w:ascii="Arial" w:hAnsi="Arial" w:cs="Arial"/>
          <w:szCs w:val="22"/>
          <w:lang w:eastAsia="en-GB"/>
        </w:rPr>
        <w:t xml:space="preserve">compliance with SARS’s access and security policies, provide the </w:t>
      </w:r>
      <w:r>
        <w:rPr>
          <w:rFonts w:ascii="Arial" w:hAnsi="Arial" w:cs="Arial"/>
          <w:szCs w:val="22"/>
          <w:lang w:val="en-ZA" w:eastAsia="en-GB"/>
        </w:rPr>
        <w:t xml:space="preserve">Service Provider </w:t>
      </w:r>
      <w:r w:rsidRPr="006156AB">
        <w:rPr>
          <w:rFonts w:ascii="Arial" w:hAnsi="Arial" w:cs="Arial"/>
          <w:szCs w:val="22"/>
          <w:lang w:eastAsia="en-GB"/>
        </w:rPr>
        <w:t>with access to the premises and facilities of SARS if necessary for the purposes of rendering the Services</w:t>
      </w:r>
      <w:r w:rsidRPr="006156AB">
        <w:rPr>
          <w:rFonts w:ascii="Arial" w:hAnsi="Arial" w:cs="Arial"/>
          <w:szCs w:val="22"/>
          <w:lang w:val="en-ZA" w:eastAsia="en-GB"/>
        </w:rPr>
        <w:t>.</w:t>
      </w:r>
    </w:p>
    <w:p w:rsidR="00213D79" w:rsidRPr="006156AB" w:rsidRDefault="00213D79" w:rsidP="00213D79">
      <w:pPr>
        <w:pStyle w:val="ListParagraph"/>
        <w:widowControl w:val="0"/>
        <w:tabs>
          <w:tab w:val="left" w:pos="1418"/>
        </w:tabs>
        <w:spacing w:line="360" w:lineRule="auto"/>
        <w:ind w:left="1418"/>
        <w:jc w:val="both"/>
        <w:rPr>
          <w:rFonts w:ascii="Arial" w:hAnsi="Arial" w:cs="Arial"/>
          <w:szCs w:val="22"/>
        </w:rPr>
      </w:pPr>
      <w:r w:rsidRPr="001C2673">
        <w:rPr>
          <w:rFonts w:ascii="Arial" w:hAnsi="Arial" w:cs="Arial"/>
          <w:szCs w:val="22"/>
        </w:rPr>
        <w:t xml:space="preserve"> </w:t>
      </w:r>
    </w:p>
    <w:p w:rsidR="00213D79" w:rsidRPr="009A3F06" w:rsidRDefault="00213D79" w:rsidP="005A6A28">
      <w:pPr>
        <w:pStyle w:val="ListParagraph"/>
        <w:widowControl w:val="0"/>
        <w:numPr>
          <w:ilvl w:val="0"/>
          <w:numId w:val="7"/>
        </w:numPr>
        <w:tabs>
          <w:tab w:val="clear" w:pos="720"/>
          <w:tab w:val="left" w:pos="1418"/>
        </w:tabs>
        <w:spacing w:line="360" w:lineRule="auto"/>
        <w:ind w:left="1418" w:hanging="992"/>
        <w:jc w:val="both"/>
        <w:rPr>
          <w:rFonts w:ascii="Arial" w:hAnsi="Arial" w:cs="Arial"/>
          <w:szCs w:val="22"/>
          <w:u w:val="single"/>
          <w:lang w:val="en-US"/>
        </w:rPr>
      </w:pPr>
      <w:bookmarkStart w:id="54" w:name="_Toc442718448"/>
      <w:bookmarkStart w:id="55" w:name="_Toc442718450"/>
      <w:bookmarkEnd w:id="54"/>
      <w:bookmarkEnd w:id="55"/>
      <w:r w:rsidRPr="006156AB">
        <w:rPr>
          <w:rFonts w:ascii="Arial" w:hAnsi="Arial" w:cs="Arial"/>
          <w:b/>
          <w:szCs w:val="22"/>
        </w:rPr>
        <w:t>SERVICE PROVIDER’S OBLIGATIONS</w:t>
      </w:r>
      <w:r w:rsidRPr="009A3F06">
        <w:rPr>
          <w:rFonts w:ascii="Arial" w:hAnsi="Arial" w:cs="Arial"/>
          <w:b/>
          <w:szCs w:val="22"/>
        </w:rPr>
        <w:fldChar w:fldCharType="begin"/>
      </w:r>
      <w:r w:rsidRPr="009A3F06">
        <w:rPr>
          <w:rFonts w:ascii="Arial" w:hAnsi="Arial" w:cs="Arial"/>
          <w:szCs w:val="22"/>
        </w:rPr>
        <w:instrText xml:space="preserve"> TC "</w:instrText>
      </w:r>
      <w:bookmarkStart w:id="56" w:name="_Toc26355912"/>
      <w:r w:rsidRPr="009A3F06">
        <w:rPr>
          <w:rFonts w:ascii="Arial" w:hAnsi="Arial" w:cs="Arial"/>
          <w:b/>
          <w:szCs w:val="22"/>
          <w:lang w:val="en-ZA"/>
        </w:rPr>
        <w:instrText>6</w:instrText>
      </w:r>
      <w:r w:rsidRPr="001969AD">
        <w:rPr>
          <w:rFonts w:ascii="Arial" w:hAnsi="Arial" w:cs="Arial"/>
          <w:b/>
          <w:szCs w:val="22"/>
        </w:rPr>
        <w:instrText xml:space="preserve">.   </w:instrText>
      </w:r>
      <w:r w:rsidRPr="001969AD">
        <w:rPr>
          <w:rFonts w:ascii="Arial" w:hAnsi="Arial" w:cs="Arial"/>
          <w:b/>
          <w:szCs w:val="22"/>
          <w:lang w:val="en-ZA"/>
        </w:rPr>
        <w:instrText xml:space="preserve">  </w:instrText>
      </w:r>
      <w:r w:rsidRPr="001969AD">
        <w:rPr>
          <w:rFonts w:ascii="Arial" w:hAnsi="Arial" w:cs="Arial"/>
          <w:b/>
          <w:szCs w:val="22"/>
        </w:rPr>
        <w:instrText>SERVICE PROVIDER’S OBLIGATIONS</w:instrText>
      </w:r>
      <w:bookmarkEnd w:id="56"/>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tabs>
          <w:tab w:val="left" w:pos="1418"/>
        </w:tabs>
        <w:spacing w:line="360" w:lineRule="auto"/>
        <w:ind w:left="1418"/>
        <w:jc w:val="both"/>
        <w:rPr>
          <w:rFonts w:ascii="Arial" w:hAnsi="Arial" w:cs="Arial"/>
          <w:szCs w:val="22"/>
        </w:rPr>
      </w:pPr>
    </w:p>
    <w:p w:rsidR="00213D79" w:rsidRPr="00273C33" w:rsidRDefault="00213D79" w:rsidP="00273C33">
      <w:pPr>
        <w:pStyle w:val="ListParagraph"/>
        <w:widowControl w:val="0"/>
        <w:numPr>
          <w:ilvl w:val="1"/>
          <w:numId w:val="12"/>
        </w:numPr>
        <w:tabs>
          <w:tab w:val="left" w:pos="1418"/>
        </w:tabs>
        <w:spacing w:line="360" w:lineRule="auto"/>
        <w:ind w:left="1418" w:right="54" w:hanging="992"/>
        <w:jc w:val="both"/>
        <w:rPr>
          <w:rFonts w:ascii="Arial" w:hAnsi="Arial" w:cs="Arial"/>
          <w:szCs w:val="22"/>
          <w:lang w:val="en-ZA"/>
        </w:rPr>
      </w:pPr>
      <w:proofErr w:type="spellStart"/>
      <w:r w:rsidRPr="00273C33">
        <w:rPr>
          <w:rFonts w:ascii="Arial" w:hAnsi="Arial" w:cs="Arial"/>
          <w:szCs w:val="22"/>
          <w:lang w:val="en-ZA"/>
        </w:rPr>
        <w:t>T</w:t>
      </w:r>
      <w:r w:rsidRPr="00273C33">
        <w:rPr>
          <w:rFonts w:ascii="Arial" w:hAnsi="Arial" w:cs="Arial"/>
          <w:szCs w:val="22"/>
        </w:rPr>
        <w:t>he</w:t>
      </w:r>
      <w:proofErr w:type="spellEnd"/>
      <w:r w:rsidRPr="00273C33">
        <w:rPr>
          <w:rFonts w:ascii="Arial" w:hAnsi="Arial" w:cs="Arial"/>
          <w:szCs w:val="22"/>
        </w:rPr>
        <w:t xml:space="preserve"> Service Provider shall-</w:t>
      </w:r>
      <w:r w:rsidRPr="00273C33">
        <w:rPr>
          <w:rFonts w:ascii="Arial" w:hAnsi="Arial" w:cs="Arial"/>
          <w:szCs w:val="22"/>
        </w:rPr>
        <w:tab/>
      </w:r>
    </w:p>
    <w:p w:rsidR="00213D79" w:rsidRDefault="00213D79" w:rsidP="00406FC2">
      <w:pPr>
        <w:pStyle w:val="ListParagraph"/>
        <w:widowControl w:val="0"/>
        <w:numPr>
          <w:ilvl w:val="2"/>
          <w:numId w:val="12"/>
        </w:numPr>
        <w:tabs>
          <w:tab w:val="left" w:pos="1418"/>
        </w:tabs>
        <w:spacing w:line="360" w:lineRule="auto"/>
        <w:ind w:left="2410" w:right="57" w:hanging="992"/>
        <w:jc w:val="both"/>
        <w:rPr>
          <w:rFonts w:ascii="Arial" w:hAnsi="Arial" w:cs="Arial"/>
          <w:szCs w:val="22"/>
        </w:rPr>
      </w:pPr>
      <w:bookmarkStart w:id="57" w:name="_Ref3537004"/>
      <w:r w:rsidRPr="001C2673">
        <w:rPr>
          <w:rFonts w:ascii="Arial" w:hAnsi="Arial" w:cs="Arial"/>
          <w:szCs w:val="22"/>
        </w:rPr>
        <w:lastRenderedPageBreak/>
        <w:t>appoint and provide SARS with the full contact details of an Accounts Manager</w:t>
      </w:r>
      <w:r w:rsidR="00ED75AD">
        <w:rPr>
          <w:rFonts w:ascii="Arial" w:hAnsi="Arial" w:cs="Arial"/>
          <w:szCs w:val="22"/>
          <w:lang w:val="en-ZA"/>
        </w:rPr>
        <w:t xml:space="preserve">, who shall form part of the Key Personnel illustrated </w:t>
      </w:r>
      <w:r w:rsidR="001A0E9E">
        <w:rPr>
          <w:rFonts w:ascii="Arial" w:hAnsi="Arial" w:cs="Arial"/>
          <w:szCs w:val="22"/>
          <w:lang w:val="en-ZA"/>
        </w:rPr>
        <w:t>in</w:t>
      </w:r>
      <w:r w:rsidR="00ED75AD">
        <w:rPr>
          <w:rFonts w:ascii="Arial" w:hAnsi="Arial" w:cs="Arial"/>
          <w:szCs w:val="22"/>
          <w:lang w:val="en-ZA"/>
        </w:rPr>
        <w:t xml:space="preserve"> the Service Provider</w:t>
      </w:r>
      <w:r w:rsidR="001A0E9E">
        <w:rPr>
          <w:rFonts w:ascii="Arial" w:hAnsi="Arial" w:cs="Arial"/>
          <w:szCs w:val="22"/>
          <w:lang w:val="en-ZA"/>
        </w:rPr>
        <w:t>’s</w:t>
      </w:r>
      <w:r w:rsidR="00ED75AD">
        <w:rPr>
          <w:rFonts w:ascii="Arial" w:hAnsi="Arial" w:cs="Arial"/>
          <w:szCs w:val="22"/>
          <w:lang w:val="en-ZA"/>
        </w:rPr>
        <w:t xml:space="preserve"> Proposal</w:t>
      </w:r>
      <w:r w:rsidRPr="001C2673">
        <w:rPr>
          <w:rFonts w:ascii="Arial" w:hAnsi="Arial" w:cs="Arial"/>
          <w:szCs w:val="22"/>
        </w:rPr>
        <w:t>;</w:t>
      </w:r>
    </w:p>
    <w:p w:rsidR="00406FC2" w:rsidRPr="006156AB" w:rsidRDefault="00406FC2" w:rsidP="00406FC2">
      <w:pPr>
        <w:pStyle w:val="ListParagraph"/>
        <w:widowControl w:val="0"/>
        <w:tabs>
          <w:tab w:val="left" w:pos="1418"/>
        </w:tabs>
        <w:spacing w:line="360" w:lineRule="auto"/>
        <w:ind w:left="2410" w:right="57"/>
        <w:jc w:val="both"/>
        <w:rPr>
          <w:rFonts w:ascii="Arial" w:hAnsi="Arial" w:cs="Arial"/>
          <w:szCs w:val="22"/>
        </w:rPr>
      </w:pPr>
    </w:p>
    <w:p w:rsidR="00213D79" w:rsidRPr="00917ADE" w:rsidRDefault="00213D79" w:rsidP="00406FC2">
      <w:pPr>
        <w:pStyle w:val="ListParagraph"/>
        <w:widowControl w:val="0"/>
        <w:numPr>
          <w:ilvl w:val="2"/>
          <w:numId w:val="12"/>
        </w:numPr>
        <w:tabs>
          <w:tab w:val="left" w:pos="1418"/>
        </w:tabs>
        <w:spacing w:line="360" w:lineRule="auto"/>
        <w:ind w:left="2410" w:right="57" w:hanging="992"/>
        <w:jc w:val="both"/>
        <w:rPr>
          <w:rFonts w:ascii="Arial" w:hAnsi="Arial" w:cs="Arial"/>
          <w:szCs w:val="22"/>
        </w:rPr>
      </w:pPr>
      <w:r w:rsidRPr="001C2673">
        <w:rPr>
          <w:rFonts w:ascii="Arial" w:hAnsi="Arial" w:cs="Arial"/>
          <w:szCs w:val="22"/>
          <w:lang w:eastAsia="en-GB"/>
        </w:rPr>
        <w:t>execute the Services, as contemplated in RF</w:t>
      </w:r>
      <w:r w:rsidR="00917ADE">
        <w:rPr>
          <w:rFonts w:ascii="Arial" w:hAnsi="Arial" w:cs="Arial"/>
          <w:szCs w:val="22"/>
          <w:lang w:val="en-ZA" w:eastAsia="en-GB"/>
        </w:rPr>
        <w:t>P</w:t>
      </w:r>
      <w:r>
        <w:rPr>
          <w:rFonts w:ascii="Arial" w:hAnsi="Arial" w:cs="Arial"/>
          <w:szCs w:val="22"/>
          <w:lang w:val="en-ZA" w:eastAsia="en-GB"/>
        </w:rPr>
        <w:t xml:space="preserve">; </w:t>
      </w:r>
    </w:p>
    <w:p w:rsidR="00917ADE" w:rsidRPr="00917ADE" w:rsidRDefault="00917ADE" w:rsidP="00917ADE">
      <w:pPr>
        <w:pStyle w:val="ListParagraph"/>
        <w:rPr>
          <w:rFonts w:ascii="Arial" w:hAnsi="Arial" w:cs="Arial"/>
          <w:szCs w:val="22"/>
        </w:rPr>
      </w:pPr>
    </w:p>
    <w:p w:rsidR="00917ADE" w:rsidRDefault="00917ADE"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rPr>
      </w:pPr>
      <w:r w:rsidRPr="00917ADE">
        <w:rPr>
          <w:rFonts w:ascii="Arial" w:hAnsi="Arial" w:cs="Arial"/>
          <w:szCs w:val="22"/>
        </w:rPr>
        <w:t xml:space="preserve">monitor implementation of </w:t>
      </w:r>
      <w:r w:rsidRPr="00917ADE">
        <w:rPr>
          <w:rFonts w:ascii="Arial" w:hAnsi="Arial" w:cs="Arial"/>
          <w:szCs w:val="22"/>
          <w:lang w:val="en-ZA"/>
        </w:rPr>
        <w:t xml:space="preserve">the Services </w:t>
      </w:r>
      <w:r w:rsidRPr="00917ADE">
        <w:rPr>
          <w:rFonts w:ascii="Arial" w:hAnsi="Arial" w:cs="Arial"/>
          <w:szCs w:val="22"/>
        </w:rPr>
        <w:t xml:space="preserve">against </w:t>
      </w:r>
      <w:r>
        <w:rPr>
          <w:rFonts w:ascii="Arial" w:hAnsi="Arial" w:cs="Arial"/>
          <w:szCs w:val="22"/>
          <w:lang w:val="en-ZA"/>
        </w:rPr>
        <w:t xml:space="preserve">the </w:t>
      </w:r>
      <w:r w:rsidRPr="00917ADE">
        <w:rPr>
          <w:rFonts w:ascii="Arial" w:hAnsi="Arial" w:cs="Arial"/>
          <w:szCs w:val="22"/>
        </w:rPr>
        <w:t xml:space="preserve">performance standards (“Service Levels”) prescribed by SARS in </w:t>
      </w:r>
      <w:r w:rsidRPr="00917ADE">
        <w:rPr>
          <w:rFonts w:ascii="Arial" w:hAnsi="Arial" w:cs="Arial"/>
          <w:b/>
          <w:szCs w:val="22"/>
        </w:rPr>
        <w:t xml:space="preserve">Annexure </w:t>
      </w:r>
      <w:r w:rsidR="00542BAD">
        <w:rPr>
          <w:rFonts w:ascii="Arial" w:hAnsi="Arial" w:cs="Arial"/>
          <w:b/>
          <w:szCs w:val="22"/>
          <w:lang w:val="en-ZA"/>
        </w:rPr>
        <w:t>A</w:t>
      </w:r>
      <w:r>
        <w:rPr>
          <w:rFonts w:ascii="Arial" w:hAnsi="Arial" w:cs="Arial"/>
          <w:szCs w:val="22"/>
        </w:rPr>
        <w:t>;</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lang w:val="en-ZA"/>
        </w:rPr>
      </w:pPr>
    </w:p>
    <w:p w:rsidR="00213D79" w:rsidRDefault="00213D79"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rPr>
      </w:pPr>
      <w:r w:rsidRPr="006156AB">
        <w:rPr>
          <w:rFonts w:ascii="Arial" w:hAnsi="Arial" w:cs="Arial"/>
          <w:szCs w:val="22"/>
        </w:rPr>
        <w:t xml:space="preserve">ensure that </w:t>
      </w:r>
      <w:r>
        <w:rPr>
          <w:rFonts w:ascii="Arial" w:hAnsi="Arial" w:cs="Arial"/>
          <w:szCs w:val="22"/>
          <w:lang w:val="en-ZA"/>
        </w:rPr>
        <w:t>its</w:t>
      </w:r>
      <w:r w:rsidRPr="006156AB">
        <w:rPr>
          <w:rFonts w:ascii="Arial" w:hAnsi="Arial" w:cs="Arial"/>
          <w:szCs w:val="22"/>
        </w:rPr>
        <w:t xml:space="preserve"> </w:t>
      </w:r>
      <w:r w:rsidRPr="00AC2E82">
        <w:rPr>
          <w:rFonts w:ascii="Arial" w:hAnsi="Arial" w:cs="Arial"/>
          <w:szCs w:val="22"/>
          <w:lang w:val="en-ZA"/>
        </w:rPr>
        <w:t>p</w:t>
      </w:r>
      <w:proofErr w:type="spellStart"/>
      <w:r w:rsidRPr="00AC2E82">
        <w:rPr>
          <w:rFonts w:ascii="Arial" w:hAnsi="Arial" w:cs="Arial"/>
          <w:szCs w:val="22"/>
        </w:rPr>
        <w:t>ersonnel</w:t>
      </w:r>
      <w:proofErr w:type="spellEnd"/>
      <w:r w:rsidRPr="006156AB">
        <w:rPr>
          <w:rFonts w:ascii="Arial" w:hAnsi="Arial" w:cs="Arial"/>
          <w:szCs w:val="22"/>
        </w:rPr>
        <w:t xml:space="preserve"> devote such time, attention and skill in performing the Services as may be reasonably required for the proper discharge of its duties under this Agreement;</w:t>
      </w:r>
    </w:p>
    <w:p w:rsidR="00406FC2" w:rsidRPr="00406FC2" w:rsidRDefault="00406FC2" w:rsidP="00406FC2">
      <w:pPr>
        <w:pStyle w:val="ListParagraph"/>
        <w:rPr>
          <w:rFonts w:ascii="Arial" w:hAnsi="Arial" w:cs="Arial"/>
          <w:szCs w:val="22"/>
        </w:rPr>
      </w:pPr>
    </w:p>
    <w:p w:rsidR="00ED75AD" w:rsidRPr="006D27EF" w:rsidRDefault="00ED75AD" w:rsidP="00ED75AD">
      <w:pPr>
        <w:pStyle w:val="ListParagraph"/>
        <w:widowControl w:val="0"/>
        <w:numPr>
          <w:ilvl w:val="2"/>
          <w:numId w:val="12"/>
        </w:numPr>
        <w:spacing w:line="360" w:lineRule="auto"/>
        <w:ind w:left="2410" w:right="54" w:hanging="992"/>
        <w:jc w:val="both"/>
        <w:rPr>
          <w:rFonts w:ascii="Arial" w:hAnsi="Arial" w:cs="Arial"/>
          <w:szCs w:val="22"/>
        </w:rPr>
      </w:pPr>
      <w:bookmarkStart w:id="58" w:name="_Ref3540705"/>
      <w:proofErr w:type="gramStart"/>
      <w:r w:rsidRPr="006D27EF">
        <w:rPr>
          <w:rFonts w:ascii="Arial" w:hAnsi="Arial" w:cs="Arial"/>
          <w:szCs w:val="22"/>
          <w:lang w:val="en-ZA"/>
        </w:rPr>
        <w:t>not</w:t>
      </w:r>
      <w:proofErr w:type="gramEnd"/>
      <w:r w:rsidRPr="006D27EF">
        <w:rPr>
          <w:rFonts w:ascii="Arial" w:hAnsi="Arial" w:cs="Arial"/>
          <w:szCs w:val="22"/>
        </w:rPr>
        <w:t xml:space="preserve"> change or replace the Key Personnel for the duration of this Agreement, except with the prior written consent of SARS</w:t>
      </w:r>
      <w:r w:rsidRPr="006D27EF">
        <w:rPr>
          <w:rFonts w:ascii="Arial" w:hAnsi="Arial" w:cs="Arial"/>
          <w:szCs w:val="22"/>
          <w:lang w:val="en-ZA"/>
        </w:rPr>
        <w:t>. In this regard:</w:t>
      </w:r>
      <w:bookmarkEnd w:id="58"/>
    </w:p>
    <w:p w:rsidR="00ED75AD" w:rsidRPr="006D27EF" w:rsidRDefault="00ED75AD" w:rsidP="00ED75AD">
      <w:pPr>
        <w:pStyle w:val="ListParagraph"/>
        <w:widowControl w:val="0"/>
        <w:tabs>
          <w:tab w:val="left" w:pos="1418"/>
        </w:tabs>
        <w:spacing w:line="360" w:lineRule="auto"/>
        <w:ind w:left="2410" w:right="54"/>
        <w:jc w:val="both"/>
        <w:rPr>
          <w:rFonts w:ascii="Arial" w:hAnsi="Arial" w:cs="Arial"/>
          <w:szCs w:val="22"/>
        </w:rPr>
      </w:pPr>
    </w:p>
    <w:p w:rsidR="00ED75AD" w:rsidRPr="006D27EF" w:rsidRDefault="00ED75AD" w:rsidP="00ED75AD">
      <w:pPr>
        <w:pStyle w:val="ListParagraph"/>
        <w:widowControl w:val="0"/>
        <w:numPr>
          <w:ilvl w:val="3"/>
          <w:numId w:val="12"/>
        </w:numPr>
        <w:tabs>
          <w:tab w:val="left" w:pos="1418"/>
        </w:tabs>
        <w:spacing w:line="360" w:lineRule="auto"/>
        <w:ind w:left="3402" w:right="54" w:hanging="992"/>
        <w:jc w:val="both"/>
        <w:rPr>
          <w:rFonts w:ascii="Arial" w:hAnsi="Arial" w:cs="Arial"/>
          <w:szCs w:val="22"/>
        </w:rPr>
      </w:pPr>
      <w:r w:rsidRPr="006D27EF">
        <w:rPr>
          <w:rFonts w:ascii="Arial" w:hAnsi="Arial" w:cs="Arial"/>
          <w:szCs w:val="22"/>
        </w:rPr>
        <w:t>The Service Provider may make a request to SARS to replace a member of its Key Personnel, where such member has become incapacitated and/or unable to perform his/her duties under the Agreement</w:t>
      </w:r>
      <w:r w:rsidRPr="006D27EF">
        <w:rPr>
          <w:rFonts w:ascii="Arial" w:hAnsi="Arial" w:cs="Arial"/>
          <w:szCs w:val="22"/>
          <w:lang w:val="en-ZA"/>
        </w:rPr>
        <w:t>;</w:t>
      </w:r>
    </w:p>
    <w:p w:rsidR="00ED75AD" w:rsidRPr="006D27EF" w:rsidRDefault="00ED75AD" w:rsidP="00ED75AD">
      <w:pPr>
        <w:pStyle w:val="ListParagraph"/>
        <w:widowControl w:val="0"/>
        <w:tabs>
          <w:tab w:val="left" w:pos="1418"/>
        </w:tabs>
        <w:spacing w:line="360" w:lineRule="auto"/>
        <w:ind w:left="3402" w:right="54" w:hanging="992"/>
        <w:jc w:val="both"/>
        <w:rPr>
          <w:rFonts w:ascii="Arial" w:hAnsi="Arial" w:cs="Arial"/>
          <w:szCs w:val="22"/>
        </w:rPr>
      </w:pPr>
      <w:r w:rsidRPr="006D27EF">
        <w:rPr>
          <w:rFonts w:ascii="Arial" w:hAnsi="Arial" w:cs="Arial"/>
          <w:szCs w:val="22"/>
        </w:rPr>
        <w:t xml:space="preserve"> </w:t>
      </w:r>
    </w:p>
    <w:p w:rsidR="00ED75AD" w:rsidRPr="006D27EF" w:rsidRDefault="00ED75AD" w:rsidP="00ED75AD">
      <w:pPr>
        <w:pStyle w:val="ListParagraph"/>
        <w:widowControl w:val="0"/>
        <w:numPr>
          <w:ilvl w:val="3"/>
          <w:numId w:val="12"/>
        </w:numPr>
        <w:tabs>
          <w:tab w:val="left" w:pos="1418"/>
        </w:tabs>
        <w:spacing w:line="360" w:lineRule="auto"/>
        <w:ind w:left="3402" w:right="54" w:hanging="992"/>
        <w:jc w:val="both"/>
        <w:rPr>
          <w:rFonts w:ascii="Arial" w:hAnsi="Arial" w:cs="Arial"/>
          <w:szCs w:val="22"/>
        </w:rPr>
      </w:pPr>
      <w:r w:rsidRPr="006D27EF">
        <w:rPr>
          <w:rFonts w:ascii="Arial" w:hAnsi="Arial" w:cs="Arial"/>
          <w:szCs w:val="22"/>
        </w:rPr>
        <w:t>The Service Provider’s request to SARS for the substitution of the Key Personnel shall include the reason for the request</w:t>
      </w:r>
      <w:r w:rsidRPr="006D27EF">
        <w:rPr>
          <w:rFonts w:ascii="Arial" w:hAnsi="Arial" w:cs="Arial"/>
          <w:szCs w:val="22"/>
          <w:lang w:val="en-ZA"/>
        </w:rPr>
        <w:t xml:space="preserve">, </w:t>
      </w:r>
      <w:r w:rsidRPr="006D27EF">
        <w:rPr>
          <w:rFonts w:ascii="Arial" w:hAnsi="Arial" w:cs="Arial"/>
          <w:szCs w:val="22"/>
        </w:rPr>
        <w:t>and a proposal to replace the Key Personnel with a person of equal or better qualification(s) and experience</w:t>
      </w:r>
      <w:r w:rsidRPr="006D27EF">
        <w:rPr>
          <w:rFonts w:ascii="Arial" w:hAnsi="Arial" w:cs="Arial"/>
          <w:szCs w:val="22"/>
          <w:lang w:val="en-ZA"/>
        </w:rPr>
        <w:t>. Such proposal must include</w:t>
      </w:r>
      <w:r w:rsidRPr="006D27EF">
        <w:rPr>
          <w:rFonts w:ascii="Arial" w:hAnsi="Arial" w:cs="Arial"/>
          <w:szCs w:val="22"/>
        </w:rPr>
        <w:t xml:space="preserve"> </w:t>
      </w:r>
      <w:r w:rsidRPr="006D27EF">
        <w:rPr>
          <w:rFonts w:ascii="Arial" w:hAnsi="Arial" w:cs="Arial"/>
          <w:szCs w:val="22"/>
          <w:lang w:val="en-ZA"/>
        </w:rPr>
        <w:t xml:space="preserve">the </w:t>
      </w:r>
      <w:r w:rsidRPr="006D27EF">
        <w:rPr>
          <w:rFonts w:ascii="Arial" w:hAnsi="Arial" w:cs="Arial"/>
          <w:i/>
          <w:szCs w:val="22"/>
          <w:lang w:val="en-ZA"/>
        </w:rPr>
        <w:t>Curriculum Vitae</w:t>
      </w:r>
      <w:r w:rsidRPr="006D27EF">
        <w:rPr>
          <w:rFonts w:ascii="Arial" w:hAnsi="Arial" w:cs="Arial"/>
          <w:szCs w:val="22"/>
          <w:lang w:val="en-ZA"/>
        </w:rPr>
        <w:t xml:space="preserve"> of the proposed substitute;</w:t>
      </w:r>
    </w:p>
    <w:p w:rsidR="00ED75AD" w:rsidRPr="006D27EF" w:rsidRDefault="00ED75AD" w:rsidP="00ED75AD">
      <w:pPr>
        <w:pStyle w:val="ListParagraph"/>
        <w:widowControl w:val="0"/>
        <w:tabs>
          <w:tab w:val="left" w:pos="1418"/>
        </w:tabs>
        <w:spacing w:line="360" w:lineRule="auto"/>
        <w:ind w:left="3402" w:right="54" w:hanging="992"/>
        <w:jc w:val="both"/>
        <w:rPr>
          <w:rFonts w:ascii="Arial" w:hAnsi="Arial" w:cs="Arial"/>
          <w:szCs w:val="22"/>
        </w:rPr>
      </w:pPr>
    </w:p>
    <w:p w:rsidR="00ED75AD" w:rsidRPr="006D27EF" w:rsidRDefault="00ED75AD" w:rsidP="00ED75AD">
      <w:pPr>
        <w:pStyle w:val="ListParagraph"/>
        <w:widowControl w:val="0"/>
        <w:numPr>
          <w:ilvl w:val="3"/>
          <w:numId w:val="12"/>
        </w:numPr>
        <w:tabs>
          <w:tab w:val="left" w:pos="1418"/>
        </w:tabs>
        <w:spacing w:line="360" w:lineRule="auto"/>
        <w:ind w:left="3402" w:right="54" w:hanging="992"/>
        <w:jc w:val="both"/>
        <w:rPr>
          <w:rFonts w:ascii="Arial" w:hAnsi="Arial" w:cs="Arial"/>
          <w:szCs w:val="22"/>
        </w:rPr>
      </w:pPr>
      <w:r w:rsidRPr="006D27EF">
        <w:rPr>
          <w:rFonts w:ascii="Arial" w:hAnsi="Arial" w:cs="Arial"/>
          <w:szCs w:val="22"/>
          <w:lang w:val="en-ZA"/>
        </w:rPr>
        <w:t>SARS may only approve a substitute which has</w:t>
      </w:r>
      <w:r w:rsidRPr="006D27EF">
        <w:rPr>
          <w:rFonts w:ascii="Arial" w:hAnsi="Arial" w:cs="Arial"/>
          <w:szCs w:val="22"/>
        </w:rPr>
        <w:t xml:space="preserve"> similar or better qualifications, skills and experience</w:t>
      </w:r>
      <w:r w:rsidRPr="006D27EF">
        <w:rPr>
          <w:rFonts w:ascii="Arial" w:hAnsi="Arial" w:cs="Arial"/>
          <w:szCs w:val="22"/>
          <w:lang w:val="en-ZA"/>
        </w:rPr>
        <w:t>; and</w:t>
      </w:r>
    </w:p>
    <w:p w:rsidR="00ED75AD" w:rsidRPr="006D27EF" w:rsidRDefault="00ED75AD" w:rsidP="00ED75AD">
      <w:pPr>
        <w:pStyle w:val="ListParagraph"/>
        <w:widowControl w:val="0"/>
        <w:tabs>
          <w:tab w:val="left" w:pos="1418"/>
        </w:tabs>
        <w:spacing w:line="360" w:lineRule="auto"/>
        <w:ind w:left="3544" w:right="54"/>
        <w:jc w:val="both"/>
        <w:rPr>
          <w:rFonts w:ascii="Arial" w:hAnsi="Arial" w:cs="Arial"/>
          <w:szCs w:val="22"/>
        </w:rPr>
      </w:pPr>
    </w:p>
    <w:p w:rsidR="00ED75AD" w:rsidRPr="006D27EF" w:rsidRDefault="00ED75AD" w:rsidP="00ED75AD">
      <w:pPr>
        <w:pStyle w:val="ListParagraph"/>
        <w:widowControl w:val="0"/>
        <w:numPr>
          <w:ilvl w:val="3"/>
          <w:numId w:val="12"/>
        </w:numPr>
        <w:tabs>
          <w:tab w:val="left" w:pos="1418"/>
        </w:tabs>
        <w:spacing w:line="360" w:lineRule="auto"/>
        <w:ind w:left="3402" w:right="54" w:hanging="992"/>
        <w:jc w:val="both"/>
        <w:rPr>
          <w:rFonts w:ascii="Arial" w:hAnsi="Arial" w:cs="Arial"/>
          <w:szCs w:val="22"/>
        </w:rPr>
      </w:pPr>
      <w:r w:rsidRPr="006D27EF">
        <w:rPr>
          <w:rFonts w:ascii="Arial" w:hAnsi="Arial" w:cs="Arial"/>
          <w:szCs w:val="22"/>
        </w:rPr>
        <w:t>Should SARS, in its discretion reasonably consider a member of the Key Personnel to be incompetent or unsatisfactory, the Service Provider will have to replace at its cost, that member with one having equal or better credentials, in line with the timeframes then stipulated by SARS</w:t>
      </w:r>
      <w:r w:rsidRPr="006D27EF">
        <w:rPr>
          <w:rFonts w:ascii="Arial" w:hAnsi="Arial" w:cs="Arial"/>
          <w:szCs w:val="22"/>
          <w:lang w:val="en-ZA"/>
        </w:rPr>
        <w:t>;</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bookmarkEnd w:id="57"/>
    <w:p w:rsidR="00213D79" w:rsidRPr="006156AB" w:rsidRDefault="00213D79"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lang w:val="en-US"/>
        </w:rPr>
      </w:pPr>
      <w:r w:rsidRPr="006156AB">
        <w:rPr>
          <w:rFonts w:ascii="Arial" w:hAnsi="Arial" w:cs="Arial"/>
          <w:szCs w:val="22"/>
          <w:lang w:val="en-ZA"/>
        </w:rPr>
        <w:t>provide</w:t>
      </w:r>
      <w:r w:rsidRPr="006156AB">
        <w:rPr>
          <w:rFonts w:ascii="Arial" w:hAnsi="Arial" w:cs="Arial"/>
          <w:szCs w:val="22"/>
          <w:lang w:val="en-US"/>
        </w:rPr>
        <w:t xml:space="preserve"> the Services to SARS with due care, skill and diligence in accordance with the highest professional service standards and principles;</w:t>
      </w:r>
    </w:p>
    <w:p w:rsidR="00213D79" w:rsidRPr="006156AB" w:rsidRDefault="00213D79"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rPr>
      </w:pPr>
      <w:r w:rsidRPr="006156AB">
        <w:rPr>
          <w:rFonts w:ascii="Arial" w:eastAsia="Calibri" w:hAnsi="Arial" w:cs="Arial"/>
          <w:szCs w:val="22"/>
          <w:lang w:val="en-ZA" w:eastAsia="en-US"/>
        </w:rPr>
        <w:lastRenderedPageBreak/>
        <w:t>act impartially and ethically at all times, and where applicable, act in accordance with the code of ethics / conduct of its profession;</w:t>
      </w:r>
      <w:r w:rsidRPr="006156AB">
        <w:rPr>
          <w:rFonts w:ascii="Arial" w:hAnsi="Arial" w:cs="Arial"/>
          <w:szCs w:val="22"/>
        </w:rPr>
        <w:t xml:space="preserve"> </w:t>
      </w:r>
    </w:p>
    <w:p w:rsidR="00917ADE" w:rsidRPr="00917ADE" w:rsidRDefault="00917ADE" w:rsidP="00917ADE">
      <w:pPr>
        <w:pStyle w:val="ListParagraph"/>
        <w:rPr>
          <w:rFonts w:ascii="Arial" w:hAnsi="Arial" w:cs="Arial"/>
          <w:szCs w:val="22"/>
        </w:rPr>
      </w:pPr>
    </w:p>
    <w:p w:rsidR="00213D79" w:rsidRPr="006156AB" w:rsidRDefault="00213D79"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rPr>
      </w:pPr>
      <w:r w:rsidRPr="006156AB">
        <w:rPr>
          <w:rFonts w:ascii="Arial" w:hAnsi="Arial" w:cs="Arial"/>
          <w:szCs w:val="22"/>
          <w:lang w:val="en-GB" w:eastAsia="en-GB"/>
        </w:rPr>
        <w:t>take Commercially Reasonable Efforts to prevent, overcome and mitigate any adverse effects that might ensue, to the extent required to achieve the relevant outcome;</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lang w:val="en-US"/>
        </w:rPr>
      </w:pPr>
    </w:p>
    <w:p w:rsidR="00213D79" w:rsidRPr="006156AB" w:rsidRDefault="00213D79" w:rsidP="005A6A28">
      <w:pPr>
        <w:pStyle w:val="ListParagraph"/>
        <w:widowControl w:val="0"/>
        <w:numPr>
          <w:ilvl w:val="2"/>
          <w:numId w:val="12"/>
        </w:numPr>
        <w:tabs>
          <w:tab w:val="left" w:pos="1418"/>
        </w:tabs>
        <w:spacing w:line="360" w:lineRule="auto"/>
        <w:ind w:left="2410" w:right="54" w:hanging="992"/>
        <w:jc w:val="both"/>
        <w:rPr>
          <w:rFonts w:ascii="Arial" w:hAnsi="Arial" w:cs="Arial"/>
          <w:szCs w:val="22"/>
        </w:rPr>
      </w:pPr>
      <w:r w:rsidRPr="006156AB">
        <w:rPr>
          <w:rFonts w:ascii="Arial" w:hAnsi="Arial" w:cs="Arial"/>
          <w:szCs w:val="22"/>
          <w:lang w:val="en-ZA"/>
        </w:rPr>
        <w:t>ensure</w:t>
      </w:r>
      <w:r w:rsidRPr="006156AB">
        <w:rPr>
          <w:rFonts w:ascii="Arial" w:hAnsi="Arial" w:cs="Arial"/>
          <w:szCs w:val="22"/>
        </w:rPr>
        <w:t xml:space="preserve"> that </w:t>
      </w:r>
      <w:r w:rsidRPr="006156AB">
        <w:rPr>
          <w:rFonts w:ascii="Arial" w:hAnsi="Arial" w:cs="Arial"/>
          <w:szCs w:val="22"/>
          <w:lang w:val="en-ZA"/>
        </w:rPr>
        <w:t>it</w:t>
      </w:r>
      <w:r w:rsidRPr="006156AB">
        <w:rPr>
          <w:rFonts w:ascii="Arial" w:hAnsi="Arial" w:cs="Arial"/>
          <w:szCs w:val="22"/>
        </w:rPr>
        <w:t xml:space="preserve"> adhere</w:t>
      </w:r>
      <w:r w:rsidRPr="006156AB">
        <w:rPr>
          <w:rFonts w:ascii="Arial" w:hAnsi="Arial" w:cs="Arial"/>
          <w:szCs w:val="22"/>
          <w:lang w:val="en-ZA"/>
        </w:rPr>
        <w:t>s</w:t>
      </w:r>
      <w:r w:rsidRPr="006156AB">
        <w:rPr>
          <w:rFonts w:ascii="Arial" w:hAnsi="Arial" w:cs="Arial"/>
          <w:szCs w:val="22"/>
        </w:rPr>
        <w:t xml:space="preserve"> to written and reasonable requests or instructions by the SARS Authorised Representative</w:t>
      </w:r>
      <w:r w:rsidRPr="006156AB">
        <w:rPr>
          <w:rFonts w:ascii="Arial" w:hAnsi="Arial" w:cs="Arial"/>
          <w:szCs w:val="22"/>
          <w:lang w:val="en-ZA"/>
        </w:rPr>
        <w:t xml:space="preserve">, in so far as same are lawful and consistent with this Agreement; </w:t>
      </w:r>
      <w:r>
        <w:rPr>
          <w:rFonts w:ascii="Arial" w:hAnsi="Arial" w:cs="Arial"/>
          <w:szCs w:val="22"/>
          <w:lang w:val="en-ZA"/>
        </w:rPr>
        <w:t>and</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917ADE" w:rsidRDefault="00213D79" w:rsidP="00C87EF0">
      <w:pPr>
        <w:pStyle w:val="ListParagraph"/>
        <w:widowControl w:val="0"/>
        <w:numPr>
          <w:ilvl w:val="2"/>
          <w:numId w:val="12"/>
        </w:numPr>
        <w:tabs>
          <w:tab w:val="left" w:pos="1418"/>
        </w:tabs>
        <w:spacing w:line="360" w:lineRule="auto"/>
        <w:ind w:left="2410" w:right="54" w:hanging="992"/>
        <w:jc w:val="both"/>
        <w:rPr>
          <w:rFonts w:ascii="Arial" w:hAnsi="Arial" w:cs="Arial"/>
          <w:szCs w:val="22"/>
        </w:rPr>
      </w:pPr>
      <w:proofErr w:type="gramStart"/>
      <w:r w:rsidRPr="006156AB">
        <w:rPr>
          <w:rFonts w:ascii="Arial" w:eastAsiaTheme="minorHAnsi" w:hAnsi="Arial" w:cs="Arial"/>
          <w:szCs w:val="22"/>
          <w:lang w:val="en-ZA" w:eastAsia="en-US"/>
        </w:rPr>
        <w:t>comply</w:t>
      </w:r>
      <w:proofErr w:type="gramEnd"/>
      <w:r w:rsidRPr="006156AB">
        <w:rPr>
          <w:rFonts w:ascii="Arial" w:eastAsiaTheme="minorHAnsi" w:hAnsi="Arial" w:cs="Arial"/>
          <w:szCs w:val="22"/>
          <w:lang w:val="en-ZA" w:eastAsia="en-US"/>
        </w:rPr>
        <w:t xml:space="preserve"> with all </w:t>
      </w:r>
      <w:r w:rsidRPr="006156AB">
        <w:rPr>
          <w:rFonts w:ascii="Arial" w:hAnsi="Arial" w:cs="Arial"/>
          <w:szCs w:val="22"/>
          <w:lang w:val="en-ZA"/>
        </w:rPr>
        <w:t>Applicable Law.</w:t>
      </w:r>
    </w:p>
    <w:p w:rsidR="00917ADE" w:rsidRPr="00917ADE" w:rsidRDefault="00917ADE" w:rsidP="00C87EF0">
      <w:pPr>
        <w:pStyle w:val="ListParagraph"/>
        <w:spacing w:line="360" w:lineRule="auto"/>
        <w:rPr>
          <w:rFonts w:ascii="Arial" w:hAnsi="Arial" w:cs="Arial"/>
          <w:szCs w:val="22"/>
        </w:rPr>
      </w:pPr>
    </w:p>
    <w:p w:rsidR="00917ADE" w:rsidRPr="007A1F4E" w:rsidRDefault="00917ADE" w:rsidP="00C87EF0">
      <w:pPr>
        <w:pStyle w:val="ListParagraph"/>
        <w:widowControl w:val="0"/>
        <w:numPr>
          <w:ilvl w:val="0"/>
          <w:numId w:val="7"/>
        </w:numPr>
        <w:tabs>
          <w:tab w:val="clear" w:pos="720"/>
        </w:tabs>
        <w:spacing w:line="360" w:lineRule="auto"/>
        <w:ind w:left="1418" w:hanging="992"/>
        <w:jc w:val="both"/>
        <w:rPr>
          <w:rFonts w:ascii="Arial" w:hAnsi="Arial" w:cs="Arial"/>
          <w:b/>
          <w:szCs w:val="22"/>
        </w:rPr>
      </w:pPr>
      <w:bookmarkStart w:id="59" w:name="_Ref334445178"/>
      <w:r w:rsidRPr="007A1F4E">
        <w:rPr>
          <w:rFonts w:ascii="Arial" w:hAnsi="Arial" w:cs="Arial"/>
          <w:b/>
          <w:szCs w:val="22"/>
        </w:rPr>
        <w:t>PRINCIPLES GOVERNING SERVICE LEVELS</w:t>
      </w:r>
      <w:bookmarkEnd w:id="59"/>
      <w:r w:rsidRPr="007A1F4E">
        <w:rPr>
          <w:rFonts w:ascii="Arial" w:hAnsi="Arial" w:cs="Arial"/>
          <w:b/>
          <w:szCs w:val="22"/>
        </w:rPr>
        <w:fldChar w:fldCharType="begin"/>
      </w:r>
      <w:r w:rsidRPr="007A1F4E">
        <w:rPr>
          <w:rFonts w:ascii="Arial" w:hAnsi="Arial" w:cs="Arial"/>
          <w:szCs w:val="22"/>
        </w:rPr>
        <w:instrText xml:space="preserve"> TC "</w:instrText>
      </w:r>
      <w:bookmarkStart w:id="60" w:name="_Toc484170307"/>
      <w:bookmarkStart w:id="61" w:name="_Toc26355913"/>
      <w:r>
        <w:rPr>
          <w:rFonts w:ascii="Arial" w:hAnsi="Arial" w:cs="Arial"/>
          <w:b/>
          <w:szCs w:val="22"/>
        </w:rPr>
        <w:instrText>7</w:instrText>
      </w:r>
      <w:r w:rsidRPr="007A1F4E">
        <w:rPr>
          <w:rFonts w:ascii="Arial" w:hAnsi="Arial" w:cs="Arial"/>
          <w:b/>
          <w:szCs w:val="22"/>
        </w:rPr>
        <w:instrText>.</w:instrText>
      </w:r>
      <w:bookmarkStart w:id="62" w:name="_Toc297725709"/>
      <w:r w:rsidRPr="007A1F4E">
        <w:rPr>
          <w:rFonts w:ascii="Arial" w:hAnsi="Arial" w:cs="Arial"/>
          <w:b/>
          <w:szCs w:val="22"/>
        </w:rPr>
        <w:instrText xml:space="preserve">   Principles  Governing Service Levels</w:instrText>
      </w:r>
      <w:bookmarkEnd w:id="60"/>
      <w:bookmarkEnd w:id="61"/>
      <w:bookmarkEnd w:id="62"/>
      <w:r w:rsidRPr="007A1F4E">
        <w:rPr>
          <w:rFonts w:ascii="Arial" w:hAnsi="Arial" w:cs="Arial"/>
          <w:szCs w:val="22"/>
        </w:rPr>
        <w:instrText xml:space="preserve">" \f C \l "1" </w:instrText>
      </w:r>
      <w:r w:rsidRPr="007A1F4E">
        <w:rPr>
          <w:rFonts w:ascii="Arial" w:hAnsi="Arial" w:cs="Arial"/>
          <w:b/>
          <w:szCs w:val="22"/>
        </w:rPr>
        <w:fldChar w:fldCharType="end"/>
      </w:r>
    </w:p>
    <w:p w:rsidR="00542BAD" w:rsidRPr="00542BAD" w:rsidRDefault="00542BAD" w:rsidP="00C87EF0">
      <w:pPr>
        <w:pStyle w:val="ListParagraph"/>
        <w:widowControl w:val="0"/>
        <w:spacing w:line="360" w:lineRule="auto"/>
        <w:ind w:left="1440"/>
        <w:jc w:val="both"/>
        <w:rPr>
          <w:rFonts w:ascii="Arial" w:hAnsi="Arial" w:cs="Arial"/>
          <w:u w:val="single"/>
        </w:rPr>
      </w:pPr>
    </w:p>
    <w:p w:rsidR="00542BAD" w:rsidRPr="00542BAD" w:rsidRDefault="00542BAD" w:rsidP="00901416">
      <w:pPr>
        <w:pStyle w:val="ListParagraph"/>
        <w:widowControl w:val="0"/>
        <w:numPr>
          <w:ilvl w:val="1"/>
          <w:numId w:val="27"/>
        </w:numPr>
        <w:spacing w:line="360" w:lineRule="auto"/>
        <w:ind w:hanging="1014"/>
        <w:jc w:val="both"/>
        <w:rPr>
          <w:rFonts w:ascii="Arial" w:hAnsi="Arial" w:cs="Arial"/>
          <w:b/>
        </w:rPr>
      </w:pPr>
      <w:r w:rsidRPr="00542BAD">
        <w:rPr>
          <w:rFonts w:ascii="Arial" w:hAnsi="Arial" w:cs="Arial"/>
          <w:b/>
        </w:rPr>
        <w:t>Service Levels List</w:t>
      </w:r>
    </w:p>
    <w:p w:rsidR="00542BAD" w:rsidRDefault="00542BAD" w:rsidP="00542BAD">
      <w:pPr>
        <w:pStyle w:val="ListParagraph"/>
        <w:widowControl w:val="0"/>
        <w:spacing w:line="360" w:lineRule="auto"/>
        <w:ind w:left="1418"/>
        <w:jc w:val="both"/>
        <w:rPr>
          <w:rFonts w:ascii="Arial" w:hAnsi="Arial" w:cs="Arial"/>
          <w:b/>
          <w:szCs w:val="22"/>
        </w:rPr>
      </w:pPr>
    </w:p>
    <w:p w:rsidR="00542BAD" w:rsidRPr="007A1F4E" w:rsidRDefault="00542BAD" w:rsidP="00542BAD">
      <w:pPr>
        <w:pStyle w:val="ListParagraph"/>
        <w:widowControl w:val="0"/>
        <w:spacing w:line="360" w:lineRule="auto"/>
        <w:ind w:left="1418"/>
        <w:jc w:val="both"/>
        <w:rPr>
          <w:rFonts w:ascii="Arial" w:hAnsi="Arial" w:cs="Arial"/>
          <w:szCs w:val="22"/>
        </w:rPr>
      </w:pPr>
      <w:r w:rsidRPr="007A1F4E">
        <w:rPr>
          <w:rFonts w:ascii="Arial" w:hAnsi="Arial" w:cs="Arial"/>
          <w:b/>
          <w:szCs w:val="22"/>
        </w:rPr>
        <w:t xml:space="preserve">Annexure </w:t>
      </w:r>
      <w:r>
        <w:rPr>
          <w:rFonts w:ascii="Arial" w:hAnsi="Arial" w:cs="Arial"/>
          <w:b/>
          <w:szCs w:val="22"/>
          <w:lang w:val="en-ZA"/>
        </w:rPr>
        <w:t>A</w:t>
      </w:r>
      <w:r w:rsidRPr="007A1F4E">
        <w:rPr>
          <w:rFonts w:ascii="Arial" w:hAnsi="Arial" w:cs="Arial"/>
          <w:szCs w:val="22"/>
        </w:rPr>
        <w:t xml:space="preserve"> lists Service Levels that will apply to the performance of the Services.  The Parties may from time to time add new Service Levels by mutual agreement. The Service Provider shall comply with the prescribed Service Levels as of the Commencement Date.</w:t>
      </w:r>
    </w:p>
    <w:p w:rsidR="00213D79" w:rsidRPr="00917ADE" w:rsidRDefault="00213D79" w:rsidP="00542BAD">
      <w:pPr>
        <w:pStyle w:val="ListParagraph"/>
        <w:widowControl w:val="0"/>
        <w:tabs>
          <w:tab w:val="left" w:pos="1418"/>
        </w:tabs>
        <w:spacing w:line="360" w:lineRule="auto"/>
        <w:ind w:left="1418" w:right="54"/>
        <w:jc w:val="both"/>
        <w:rPr>
          <w:rFonts w:ascii="Arial" w:hAnsi="Arial" w:cs="Arial"/>
          <w:b/>
          <w:szCs w:val="22"/>
        </w:rPr>
      </w:pPr>
    </w:p>
    <w:p w:rsidR="00542BAD" w:rsidRDefault="00542BAD" w:rsidP="00901416">
      <w:pPr>
        <w:pStyle w:val="ListParagraph"/>
        <w:widowControl w:val="0"/>
        <w:numPr>
          <w:ilvl w:val="1"/>
          <w:numId w:val="27"/>
        </w:numPr>
        <w:spacing w:line="360" w:lineRule="auto"/>
        <w:ind w:hanging="1014"/>
        <w:jc w:val="both"/>
        <w:rPr>
          <w:rFonts w:ascii="Arial" w:hAnsi="Arial" w:cs="Arial"/>
          <w:b/>
          <w:szCs w:val="22"/>
        </w:rPr>
      </w:pPr>
      <w:bookmarkStart w:id="63" w:name="_Toc150788393"/>
      <w:bookmarkStart w:id="64" w:name="_Toc67021308"/>
      <w:bookmarkStart w:id="65" w:name="_Toc61769671"/>
      <w:bookmarkStart w:id="66" w:name="_Toc54267780"/>
      <w:bookmarkStart w:id="67" w:name="_Toc54257983"/>
      <w:bookmarkStart w:id="68" w:name="_Ref53562595"/>
      <w:bookmarkStart w:id="69" w:name="_Ref334445203"/>
      <w:bookmarkStart w:id="70" w:name="_Ref484167720"/>
      <w:r w:rsidRPr="00542BAD">
        <w:rPr>
          <w:rFonts w:ascii="Arial" w:hAnsi="Arial" w:cs="Arial"/>
          <w:b/>
          <w:szCs w:val="22"/>
        </w:rPr>
        <w:t>Monitoring, Measuring and Reporting</w:t>
      </w:r>
      <w:bookmarkEnd w:id="63"/>
      <w:bookmarkEnd w:id="64"/>
      <w:bookmarkEnd w:id="65"/>
      <w:bookmarkEnd w:id="66"/>
      <w:bookmarkEnd w:id="67"/>
      <w:bookmarkEnd w:id="68"/>
      <w:bookmarkEnd w:id="69"/>
      <w:bookmarkEnd w:id="70"/>
    </w:p>
    <w:p w:rsidR="00542BAD" w:rsidRDefault="00542BAD" w:rsidP="00542BAD">
      <w:pPr>
        <w:pStyle w:val="ListParagraph"/>
        <w:widowControl w:val="0"/>
        <w:tabs>
          <w:tab w:val="left" w:pos="1560"/>
        </w:tabs>
        <w:spacing w:line="360" w:lineRule="auto"/>
        <w:ind w:left="2268"/>
        <w:jc w:val="both"/>
        <w:rPr>
          <w:rFonts w:ascii="Arial" w:hAnsi="Arial" w:cs="Arial"/>
          <w:szCs w:val="22"/>
        </w:rPr>
      </w:pPr>
    </w:p>
    <w:p w:rsidR="00542BAD" w:rsidRDefault="00542BAD" w:rsidP="00901416">
      <w:pPr>
        <w:pStyle w:val="ListParagraph"/>
        <w:widowControl w:val="0"/>
        <w:numPr>
          <w:ilvl w:val="2"/>
          <w:numId w:val="27"/>
        </w:numPr>
        <w:tabs>
          <w:tab w:val="left" w:pos="1560"/>
        </w:tabs>
        <w:spacing w:line="360" w:lineRule="auto"/>
        <w:ind w:left="2268" w:hanging="850"/>
        <w:jc w:val="both"/>
        <w:rPr>
          <w:rFonts w:ascii="Arial" w:hAnsi="Arial" w:cs="Arial"/>
          <w:szCs w:val="22"/>
        </w:rPr>
      </w:pPr>
      <w:r w:rsidRPr="007A1F4E">
        <w:rPr>
          <w:rFonts w:ascii="Arial" w:hAnsi="Arial" w:cs="Arial"/>
          <w:szCs w:val="22"/>
        </w:rPr>
        <w:t>The Service Provider shall:</w:t>
      </w:r>
    </w:p>
    <w:p w:rsidR="00542BAD" w:rsidRDefault="00542BAD" w:rsidP="00542BAD">
      <w:pPr>
        <w:pStyle w:val="ListParagraph"/>
        <w:widowControl w:val="0"/>
        <w:tabs>
          <w:tab w:val="left" w:pos="1560"/>
        </w:tabs>
        <w:spacing w:line="360" w:lineRule="auto"/>
        <w:ind w:left="2268"/>
        <w:jc w:val="both"/>
        <w:rPr>
          <w:rFonts w:ascii="Arial" w:hAnsi="Arial" w:cs="Arial"/>
          <w:szCs w:val="22"/>
        </w:rPr>
      </w:pPr>
    </w:p>
    <w:p w:rsidR="00542BAD" w:rsidRDefault="00542BAD" w:rsidP="00901416">
      <w:pPr>
        <w:pStyle w:val="ListParagraph"/>
        <w:widowControl w:val="0"/>
        <w:numPr>
          <w:ilvl w:val="3"/>
          <w:numId w:val="27"/>
        </w:numPr>
        <w:tabs>
          <w:tab w:val="left" w:pos="2268"/>
          <w:tab w:val="left" w:pos="2552"/>
        </w:tabs>
        <w:spacing w:line="360" w:lineRule="auto"/>
        <w:ind w:left="3261" w:hanging="993"/>
        <w:jc w:val="both"/>
        <w:rPr>
          <w:rFonts w:ascii="Arial" w:hAnsi="Arial" w:cs="Arial"/>
          <w:szCs w:val="22"/>
        </w:rPr>
      </w:pPr>
      <w:r w:rsidRPr="007A1F4E">
        <w:rPr>
          <w:rFonts w:ascii="Arial" w:hAnsi="Arial" w:cs="Arial"/>
          <w:szCs w:val="22"/>
        </w:rPr>
        <w:t>Be responsible for monitoring, measuring and reporting on the Service Provider’s compliance with the Service Levels;</w:t>
      </w:r>
    </w:p>
    <w:p w:rsidR="00542BAD" w:rsidRPr="007A1F4E" w:rsidRDefault="00542BAD" w:rsidP="00542BAD">
      <w:pPr>
        <w:pStyle w:val="ListParagraph"/>
        <w:widowControl w:val="0"/>
        <w:tabs>
          <w:tab w:val="left" w:pos="2552"/>
        </w:tabs>
        <w:spacing w:line="360" w:lineRule="auto"/>
        <w:ind w:left="2552" w:hanging="992"/>
        <w:jc w:val="both"/>
        <w:rPr>
          <w:rFonts w:ascii="Arial" w:hAnsi="Arial" w:cs="Arial"/>
          <w:szCs w:val="22"/>
        </w:rPr>
      </w:pPr>
    </w:p>
    <w:p w:rsidR="00542BAD" w:rsidRPr="007A1F4E" w:rsidRDefault="00542BAD" w:rsidP="00901416">
      <w:pPr>
        <w:pStyle w:val="ListParagraph"/>
        <w:widowControl w:val="0"/>
        <w:numPr>
          <w:ilvl w:val="3"/>
          <w:numId w:val="27"/>
        </w:numPr>
        <w:tabs>
          <w:tab w:val="left" w:pos="2268"/>
          <w:tab w:val="left" w:pos="2552"/>
        </w:tabs>
        <w:spacing w:line="360" w:lineRule="auto"/>
        <w:ind w:left="3261" w:hanging="993"/>
        <w:jc w:val="both"/>
        <w:rPr>
          <w:rFonts w:ascii="Arial" w:hAnsi="Arial" w:cs="Arial"/>
          <w:szCs w:val="22"/>
        </w:rPr>
      </w:pPr>
      <w:r w:rsidRPr="007A1F4E">
        <w:rPr>
          <w:rFonts w:ascii="Arial" w:hAnsi="Arial" w:cs="Arial"/>
          <w:szCs w:val="22"/>
        </w:rPr>
        <w:t xml:space="preserve">Monitor its performance of the Services with respect to the Service Levels on a continuous basis and measure and provide SARS with a monthly report on such performance (the “Monthly Performance Report”); </w:t>
      </w:r>
    </w:p>
    <w:p w:rsidR="00542BAD" w:rsidRPr="007A1F4E" w:rsidRDefault="00542BAD" w:rsidP="00542BAD">
      <w:pPr>
        <w:pStyle w:val="ListParagraph"/>
        <w:widowControl w:val="0"/>
        <w:tabs>
          <w:tab w:val="left" w:pos="2552"/>
        </w:tabs>
        <w:spacing w:line="360" w:lineRule="auto"/>
        <w:ind w:left="3261" w:hanging="993"/>
        <w:rPr>
          <w:rFonts w:ascii="Arial" w:hAnsi="Arial" w:cs="Arial"/>
          <w:szCs w:val="22"/>
        </w:rPr>
      </w:pPr>
    </w:p>
    <w:p w:rsidR="00542BAD" w:rsidRPr="007A1F4E" w:rsidRDefault="00542BAD" w:rsidP="00901416">
      <w:pPr>
        <w:pStyle w:val="ListParagraph"/>
        <w:widowControl w:val="0"/>
        <w:numPr>
          <w:ilvl w:val="3"/>
          <w:numId w:val="27"/>
        </w:numPr>
        <w:tabs>
          <w:tab w:val="left" w:pos="2268"/>
          <w:tab w:val="left" w:pos="2552"/>
        </w:tabs>
        <w:spacing w:line="360" w:lineRule="auto"/>
        <w:ind w:left="3261" w:hanging="993"/>
        <w:jc w:val="both"/>
        <w:rPr>
          <w:rFonts w:ascii="Arial" w:hAnsi="Arial" w:cs="Arial"/>
          <w:szCs w:val="22"/>
        </w:rPr>
      </w:pPr>
      <w:r w:rsidRPr="007A1F4E">
        <w:rPr>
          <w:rFonts w:ascii="Arial" w:hAnsi="Arial" w:cs="Arial"/>
          <w:szCs w:val="22"/>
        </w:rPr>
        <w:t>Within six (6) Business Days after the end of each month, deliver to SARS the Monthly Performance Report with respect to the Service Provider’s performance during such month;</w:t>
      </w:r>
    </w:p>
    <w:p w:rsidR="00542BAD" w:rsidRPr="007A1F4E" w:rsidRDefault="00542BAD" w:rsidP="00542BAD">
      <w:pPr>
        <w:pStyle w:val="ListParagraph"/>
        <w:widowControl w:val="0"/>
        <w:tabs>
          <w:tab w:val="left" w:pos="2552"/>
        </w:tabs>
        <w:spacing w:line="360" w:lineRule="auto"/>
        <w:ind w:left="2552" w:hanging="992"/>
        <w:jc w:val="both"/>
        <w:rPr>
          <w:rFonts w:ascii="Arial" w:hAnsi="Arial" w:cs="Arial"/>
          <w:szCs w:val="22"/>
        </w:rPr>
      </w:pPr>
    </w:p>
    <w:p w:rsidR="00542BAD" w:rsidRPr="007A1F4E" w:rsidRDefault="00542BAD" w:rsidP="00901416">
      <w:pPr>
        <w:pStyle w:val="ListParagraph"/>
        <w:widowControl w:val="0"/>
        <w:numPr>
          <w:ilvl w:val="3"/>
          <w:numId w:val="27"/>
        </w:numPr>
        <w:tabs>
          <w:tab w:val="left" w:pos="2268"/>
          <w:tab w:val="left" w:pos="2552"/>
        </w:tabs>
        <w:spacing w:line="360" w:lineRule="auto"/>
        <w:ind w:left="3261" w:hanging="993"/>
        <w:jc w:val="both"/>
        <w:rPr>
          <w:rFonts w:ascii="Arial" w:hAnsi="Arial" w:cs="Arial"/>
          <w:szCs w:val="22"/>
        </w:rPr>
      </w:pPr>
      <w:r w:rsidRPr="007A1F4E">
        <w:rPr>
          <w:rFonts w:ascii="Arial" w:hAnsi="Arial" w:cs="Arial"/>
          <w:szCs w:val="22"/>
        </w:rPr>
        <w:lastRenderedPageBreak/>
        <w:t>The Service Provider shall provide SARS with detailed supporting information for each Monthly Performance Report in soft-copy, as reasonably requested by SARS; and</w:t>
      </w:r>
    </w:p>
    <w:p w:rsidR="00542BAD" w:rsidRPr="007A1F4E" w:rsidRDefault="00542BAD" w:rsidP="00542BAD">
      <w:pPr>
        <w:pStyle w:val="ListParagraph"/>
        <w:widowControl w:val="0"/>
        <w:tabs>
          <w:tab w:val="left" w:pos="2552"/>
        </w:tabs>
        <w:spacing w:line="360" w:lineRule="auto"/>
        <w:ind w:left="3261" w:hanging="993"/>
        <w:rPr>
          <w:rFonts w:ascii="Arial" w:hAnsi="Arial" w:cs="Arial"/>
          <w:szCs w:val="22"/>
        </w:rPr>
      </w:pPr>
    </w:p>
    <w:p w:rsidR="00542BAD" w:rsidRDefault="00542BAD" w:rsidP="00901416">
      <w:pPr>
        <w:pStyle w:val="ListParagraph"/>
        <w:widowControl w:val="0"/>
        <w:numPr>
          <w:ilvl w:val="3"/>
          <w:numId w:val="27"/>
        </w:numPr>
        <w:tabs>
          <w:tab w:val="left" w:pos="2268"/>
          <w:tab w:val="left" w:pos="2552"/>
        </w:tabs>
        <w:spacing w:line="360" w:lineRule="auto"/>
        <w:ind w:left="3261" w:hanging="993"/>
        <w:jc w:val="both"/>
        <w:rPr>
          <w:rFonts w:ascii="Arial" w:hAnsi="Arial" w:cs="Arial"/>
          <w:szCs w:val="22"/>
        </w:rPr>
      </w:pPr>
      <w:r w:rsidRPr="007A1F4E">
        <w:rPr>
          <w:rFonts w:ascii="Arial" w:hAnsi="Arial" w:cs="Arial"/>
          <w:szCs w:val="22"/>
        </w:rPr>
        <w:t xml:space="preserve">The Service Provider shall include the following information in each Monthly Performance Report with respect to any </w:t>
      </w:r>
      <w:r w:rsidR="003E1EFA">
        <w:rPr>
          <w:rFonts w:ascii="Arial" w:hAnsi="Arial" w:cs="Arial"/>
          <w:szCs w:val="22"/>
          <w:lang w:val="en-ZA"/>
        </w:rPr>
        <w:t>Performance</w:t>
      </w:r>
      <w:r w:rsidR="003E1EFA" w:rsidRPr="007A1F4E">
        <w:rPr>
          <w:rFonts w:ascii="Arial" w:hAnsi="Arial" w:cs="Arial"/>
          <w:szCs w:val="22"/>
        </w:rPr>
        <w:t xml:space="preserve"> Failure </w:t>
      </w:r>
      <w:r w:rsidRPr="007A1F4E">
        <w:rPr>
          <w:rFonts w:ascii="Arial" w:hAnsi="Arial" w:cs="Arial"/>
          <w:szCs w:val="22"/>
        </w:rPr>
        <w:t>during any given month:</w:t>
      </w:r>
    </w:p>
    <w:p w:rsidR="003E1EFA" w:rsidRPr="003E1EFA" w:rsidRDefault="003E1EFA" w:rsidP="003E1EFA">
      <w:pPr>
        <w:pStyle w:val="ListParagraph"/>
        <w:rPr>
          <w:rFonts w:ascii="Arial" w:hAnsi="Arial" w:cs="Arial"/>
          <w:szCs w:val="22"/>
        </w:rPr>
      </w:pPr>
    </w:p>
    <w:p w:rsidR="003E1EFA" w:rsidRPr="007A1F4E" w:rsidRDefault="003E1EFA" w:rsidP="00901416">
      <w:pPr>
        <w:pStyle w:val="ListParagraph"/>
        <w:widowControl w:val="0"/>
        <w:numPr>
          <w:ilvl w:val="4"/>
          <w:numId w:val="27"/>
        </w:numPr>
        <w:tabs>
          <w:tab w:val="left" w:pos="4395"/>
        </w:tabs>
        <w:spacing w:line="360" w:lineRule="auto"/>
        <w:ind w:left="4395" w:hanging="1134"/>
        <w:jc w:val="both"/>
        <w:rPr>
          <w:rFonts w:ascii="Arial" w:hAnsi="Arial" w:cs="Arial"/>
          <w:szCs w:val="22"/>
        </w:rPr>
      </w:pPr>
      <w:r w:rsidRPr="007A1F4E">
        <w:rPr>
          <w:rFonts w:ascii="Arial" w:hAnsi="Arial" w:cs="Arial"/>
          <w:szCs w:val="22"/>
        </w:rPr>
        <w:t xml:space="preserve">the nature and date of the </w:t>
      </w:r>
      <w:r>
        <w:rPr>
          <w:rFonts w:ascii="Arial" w:hAnsi="Arial" w:cs="Arial"/>
          <w:szCs w:val="22"/>
          <w:lang w:val="en-ZA"/>
        </w:rPr>
        <w:t>Performance</w:t>
      </w:r>
      <w:r w:rsidRPr="007A1F4E">
        <w:rPr>
          <w:rFonts w:ascii="Arial" w:hAnsi="Arial" w:cs="Arial"/>
          <w:szCs w:val="22"/>
        </w:rPr>
        <w:t xml:space="preserve"> Failure;</w:t>
      </w:r>
    </w:p>
    <w:p w:rsidR="003E1EFA" w:rsidRPr="007A1F4E" w:rsidRDefault="003E1EFA" w:rsidP="003E1EFA">
      <w:pPr>
        <w:pStyle w:val="ListParagraph"/>
        <w:widowControl w:val="0"/>
        <w:tabs>
          <w:tab w:val="left" w:pos="4395"/>
        </w:tabs>
        <w:spacing w:line="360" w:lineRule="auto"/>
        <w:ind w:left="4395" w:hanging="1134"/>
        <w:jc w:val="both"/>
        <w:rPr>
          <w:rFonts w:ascii="Arial" w:hAnsi="Arial" w:cs="Arial"/>
          <w:szCs w:val="22"/>
        </w:rPr>
      </w:pPr>
    </w:p>
    <w:p w:rsidR="003E1EFA" w:rsidRPr="007A1F4E" w:rsidRDefault="003E1EFA" w:rsidP="00901416">
      <w:pPr>
        <w:pStyle w:val="ListParagraph"/>
        <w:widowControl w:val="0"/>
        <w:numPr>
          <w:ilvl w:val="4"/>
          <w:numId w:val="27"/>
        </w:numPr>
        <w:tabs>
          <w:tab w:val="left" w:pos="4395"/>
        </w:tabs>
        <w:spacing w:line="360" w:lineRule="auto"/>
        <w:ind w:left="4395" w:hanging="1134"/>
        <w:jc w:val="both"/>
        <w:rPr>
          <w:rFonts w:ascii="Arial" w:hAnsi="Arial" w:cs="Arial"/>
          <w:szCs w:val="22"/>
        </w:rPr>
      </w:pPr>
      <w:r w:rsidRPr="007A1F4E">
        <w:rPr>
          <w:rFonts w:ascii="Arial" w:hAnsi="Arial" w:cs="Arial"/>
          <w:szCs w:val="22"/>
        </w:rPr>
        <w:t xml:space="preserve">the cause of the </w:t>
      </w:r>
      <w:r>
        <w:rPr>
          <w:rFonts w:ascii="Arial" w:hAnsi="Arial" w:cs="Arial"/>
          <w:szCs w:val="22"/>
          <w:lang w:val="en-ZA"/>
        </w:rPr>
        <w:t>Performance</w:t>
      </w:r>
      <w:r w:rsidRPr="007A1F4E">
        <w:rPr>
          <w:rFonts w:ascii="Arial" w:hAnsi="Arial" w:cs="Arial"/>
          <w:szCs w:val="22"/>
        </w:rPr>
        <w:t xml:space="preserve"> Failure; and</w:t>
      </w:r>
    </w:p>
    <w:p w:rsidR="003E1EFA" w:rsidRPr="007A1F4E" w:rsidRDefault="003E1EFA" w:rsidP="003E1EFA">
      <w:pPr>
        <w:pStyle w:val="ListParagraph"/>
        <w:widowControl w:val="0"/>
        <w:tabs>
          <w:tab w:val="left" w:pos="4395"/>
        </w:tabs>
        <w:spacing w:line="360" w:lineRule="auto"/>
        <w:ind w:left="4395" w:hanging="1134"/>
        <w:jc w:val="both"/>
        <w:rPr>
          <w:rFonts w:ascii="Arial" w:hAnsi="Arial" w:cs="Arial"/>
          <w:szCs w:val="22"/>
        </w:rPr>
      </w:pPr>
    </w:p>
    <w:p w:rsidR="003E1EFA" w:rsidRPr="007A1F4E" w:rsidRDefault="003E1EFA" w:rsidP="00901416">
      <w:pPr>
        <w:pStyle w:val="ListParagraph"/>
        <w:widowControl w:val="0"/>
        <w:numPr>
          <w:ilvl w:val="4"/>
          <w:numId w:val="27"/>
        </w:numPr>
        <w:tabs>
          <w:tab w:val="left" w:pos="4395"/>
        </w:tabs>
        <w:spacing w:line="360" w:lineRule="auto"/>
        <w:ind w:left="4395" w:hanging="1134"/>
        <w:jc w:val="both"/>
        <w:rPr>
          <w:rFonts w:ascii="Arial" w:hAnsi="Arial" w:cs="Arial"/>
          <w:szCs w:val="22"/>
        </w:rPr>
      </w:pPr>
      <w:r w:rsidRPr="007A1F4E">
        <w:rPr>
          <w:rFonts w:ascii="Arial" w:hAnsi="Arial" w:cs="Arial"/>
          <w:szCs w:val="22"/>
        </w:rPr>
        <w:t xml:space="preserve">a summary of the steps the Service Provider has taken to resolve the </w:t>
      </w:r>
      <w:r>
        <w:rPr>
          <w:rFonts w:ascii="Arial" w:hAnsi="Arial" w:cs="Arial"/>
          <w:szCs w:val="22"/>
          <w:lang w:val="en-ZA"/>
        </w:rPr>
        <w:t>Performance</w:t>
      </w:r>
      <w:r w:rsidRPr="007A1F4E">
        <w:rPr>
          <w:rFonts w:ascii="Arial" w:hAnsi="Arial" w:cs="Arial"/>
          <w:szCs w:val="22"/>
        </w:rPr>
        <w:t xml:space="preserve"> Failure and reduce, to the extent reasonably possible, the likelihood that such </w:t>
      </w:r>
      <w:r>
        <w:rPr>
          <w:rFonts w:ascii="Arial" w:hAnsi="Arial" w:cs="Arial"/>
          <w:szCs w:val="22"/>
          <w:lang w:val="en-ZA"/>
        </w:rPr>
        <w:t>Performance</w:t>
      </w:r>
      <w:r w:rsidRPr="007A1F4E">
        <w:rPr>
          <w:rFonts w:ascii="Arial" w:hAnsi="Arial" w:cs="Arial"/>
          <w:szCs w:val="22"/>
        </w:rPr>
        <w:t xml:space="preserve"> Failure will be repeated.</w:t>
      </w:r>
    </w:p>
    <w:p w:rsidR="003E1EFA" w:rsidRPr="007A1F4E" w:rsidRDefault="003E1EFA" w:rsidP="003E1EFA">
      <w:pPr>
        <w:pStyle w:val="ListParagraph"/>
        <w:widowControl w:val="0"/>
        <w:tabs>
          <w:tab w:val="left" w:pos="3686"/>
        </w:tabs>
        <w:spacing w:line="360" w:lineRule="auto"/>
        <w:rPr>
          <w:rFonts w:ascii="Arial" w:hAnsi="Arial" w:cs="Arial"/>
          <w:szCs w:val="22"/>
        </w:rPr>
      </w:pPr>
    </w:p>
    <w:p w:rsidR="003E1EFA" w:rsidRPr="00046432" w:rsidRDefault="003E1EFA" w:rsidP="00901416">
      <w:pPr>
        <w:pStyle w:val="ListParagraph"/>
        <w:widowControl w:val="0"/>
        <w:numPr>
          <w:ilvl w:val="2"/>
          <w:numId w:val="27"/>
        </w:numPr>
        <w:tabs>
          <w:tab w:val="left" w:pos="2268"/>
        </w:tabs>
        <w:spacing w:line="360" w:lineRule="auto"/>
        <w:ind w:left="2268" w:hanging="850"/>
        <w:jc w:val="both"/>
        <w:rPr>
          <w:rFonts w:ascii="Arial" w:hAnsi="Arial" w:cs="Arial"/>
          <w:szCs w:val="22"/>
        </w:rPr>
      </w:pPr>
      <w:r w:rsidRPr="007A1F4E">
        <w:rPr>
          <w:rFonts w:ascii="Arial" w:hAnsi="Arial" w:cs="Arial"/>
          <w:szCs w:val="22"/>
        </w:rPr>
        <w:t xml:space="preserve">Any failure by the Service Provider to perform any of the obligations set forth in this </w:t>
      </w:r>
      <w:r w:rsidRPr="007A1F4E">
        <w:rPr>
          <w:rFonts w:ascii="Arial" w:hAnsi="Arial" w:cs="Arial"/>
          <w:b/>
          <w:szCs w:val="22"/>
        </w:rPr>
        <w:t xml:space="preserve">Clause </w:t>
      </w:r>
      <w:r>
        <w:rPr>
          <w:rFonts w:ascii="Arial" w:hAnsi="Arial" w:cs="Arial"/>
          <w:b/>
          <w:szCs w:val="22"/>
        </w:rPr>
        <w:fldChar w:fldCharType="begin"/>
      </w:r>
      <w:r>
        <w:rPr>
          <w:rFonts w:ascii="Arial" w:hAnsi="Arial" w:cs="Arial"/>
          <w:b/>
          <w:szCs w:val="22"/>
        </w:rPr>
        <w:instrText xml:space="preserve"> REF _Ref484167720 \r \h </w:instrText>
      </w:r>
      <w:r>
        <w:rPr>
          <w:rFonts w:ascii="Arial" w:hAnsi="Arial" w:cs="Arial"/>
          <w:b/>
          <w:szCs w:val="22"/>
        </w:rPr>
      </w:r>
      <w:r>
        <w:rPr>
          <w:rFonts w:ascii="Arial" w:hAnsi="Arial" w:cs="Arial"/>
          <w:b/>
          <w:szCs w:val="22"/>
        </w:rPr>
        <w:fldChar w:fldCharType="separate"/>
      </w:r>
      <w:r>
        <w:rPr>
          <w:rFonts w:ascii="Arial" w:hAnsi="Arial" w:cs="Arial"/>
          <w:b/>
          <w:szCs w:val="22"/>
        </w:rPr>
        <w:t>7.2</w:t>
      </w:r>
      <w:r>
        <w:rPr>
          <w:rFonts w:ascii="Arial" w:hAnsi="Arial" w:cs="Arial"/>
          <w:b/>
          <w:szCs w:val="22"/>
        </w:rPr>
        <w:fldChar w:fldCharType="end"/>
      </w:r>
      <w:r w:rsidRPr="007A1F4E">
        <w:rPr>
          <w:rFonts w:ascii="Arial" w:hAnsi="Arial" w:cs="Arial"/>
          <w:szCs w:val="22"/>
        </w:rPr>
        <w:t xml:space="preserve"> during any given month will also be deemed to be a </w:t>
      </w:r>
      <w:r>
        <w:rPr>
          <w:rFonts w:ascii="Arial" w:hAnsi="Arial" w:cs="Arial"/>
          <w:szCs w:val="22"/>
          <w:lang w:val="en-ZA"/>
        </w:rPr>
        <w:t>Performance</w:t>
      </w:r>
      <w:r w:rsidRPr="007A1F4E">
        <w:rPr>
          <w:rFonts w:ascii="Arial" w:hAnsi="Arial" w:cs="Arial"/>
          <w:szCs w:val="22"/>
        </w:rPr>
        <w:t xml:space="preserve"> </w:t>
      </w:r>
      <w:r>
        <w:rPr>
          <w:rFonts w:ascii="Arial" w:hAnsi="Arial" w:cs="Arial"/>
          <w:szCs w:val="22"/>
        </w:rPr>
        <w:t>Failure</w:t>
      </w:r>
      <w:r w:rsidRPr="007A1F4E">
        <w:rPr>
          <w:rFonts w:ascii="Arial" w:hAnsi="Arial" w:cs="Arial"/>
          <w:szCs w:val="22"/>
        </w:rPr>
        <w:t>.</w:t>
      </w:r>
    </w:p>
    <w:p w:rsidR="00542BAD" w:rsidRPr="00542BAD" w:rsidRDefault="00542BAD" w:rsidP="003E1EFA">
      <w:pPr>
        <w:pStyle w:val="ListParagraph"/>
        <w:widowControl w:val="0"/>
        <w:spacing w:line="360" w:lineRule="auto"/>
        <w:ind w:left="2880"/>
        <w:jc w:val="both"/>
        <w:rPr>
          <w:rFonts w:ascii="Arial" w:hAnsi="Arial" w:cs="Arial"/>
          <w:b/>
          <w:szCs w:val="22"/>
        </w:rPr>
      </w:pPr>
    </w:p>
    <w:p w:rsidR="003E1EFA" w:rsidRDefault="003E1EFA" w:rsidP="00901416">
      <w:pPr>
        <w:pStyle w:val="ListParagraph"/>
        <w:widowControl w:val="0"/>
        <w:numPr>
          <w:ilvl w:val="1"/>
          <w:numId w:val="27"/>
        </w:numPr>
        <w:spacing w:line="360" w:lineRule="auto"/>
        <w:ind w:left="1276" w:hanging="850"/>
        <w:jc w:val="both"/>
        <w:rPr>
          <w:rFonts w:ascii="Arial" w:hAnsi="Arial" w:cs="Arial"/>
          <w:b/>
          <w:szCs w:val="22"/>
        </w:rPr>
      </w:pPr>
      <w:bookmarkStart w:id="71" w:name="_Ref334445491"/>
      <w:r w:rsidRPr="003E1EFA">
        <w:rPr>
          <w:rFonts w:ascii="Arial" w:hAnsi="Arial" w:cs="Arial"/>
          <w:b/>
          <w:szCs w:val="22"/>
        </w:rPr>
        <w:t>Rules Governing Service Credits</w:t>
      </w:r>
      <w:bookmarkEnd w:id="71"/>
    </w:p>
    <w:p w:rsidR="00AE5C28" w:rsidRPr="007A1F4E" w:rsidRDefault="00AE5C28" w:rsidP="00901416">
      <w:pPr>
        <w:pStyle w:val="ListParagraph"/>
        <w:widowControl w:val="0"/>
        <w:numPr>
          <w:ilvl w:val="2"/>
          <w:numId w:val="27"/>
        </w:numPr>
        <w:spacing w:line="360" w:lineRule="auto"/>
        <w:ind w:left="2268" w:hanging="992"/>
        <w:jc w:val="both"/>
        <w:rPr>
          <w:rFonts w:ascii="Arial" w:hAnsi="Arial" w:cs="Arial"/>
          <w:b/>
          <w:szCs w:val="22"/>
        </w:rPr>
      </w:pPr>
      <w:r w:rsidRPr="007A1F4E">
        <w:rPr>
          <w:rFonts w:ascii="Arial" w:hAnsi="Arial" w:cs="Arial"/>
          <w:b/>
          <w:szCs w:val="22"/>
        </w:rPr>
        <w:t>General</w:t>
      </w:r>
    </w:p>
    <w:p w:rsidR="00AE5C28" w:rsidRPr="007A1F4E" w:rsidRDefault="00AE5C28" w:rsidP="00AE5C28">
      <w:pPr>
        <w:pStyle w:val="ListParagraph"/>
        <w:widowControl w:val="0"/>
        <w:spacing w:line="360" w:lineRule="auto"/>
        <w:ind w:left="1440" w:firstLine="720"/>
        <w:jc w:val="both"/>
        <w:rPr>
          <w:rFonts w:ascii="Arial" w:hAnsi="Arial" w:cs="Arial"/>
          <w:szCs w:val="22"/>
        </w:rPr>
      </w:pPr>
    </w:p>
    <w:p w:rsidR="00AE5C28" w:rsidRPr="007A1F4E" w:rsidRDefault="00AE5C28" w:rsidP="003B6871">
      <w:pPr>
        <w:pStyle w:val="ListParagraph"/>
        <w:widowControl w:val="0"/>
        <w:spacing w:line="360" w:lineRule="auto"/>
        <w:ind w:left="2268"/>
        <w:jc w:val="both"/>
        <w:rPr>
          <w:rFonts w:ascii="Arial" w:hAnsi="Arial" w:cs="Arial"/>
          <w:szCs w:val="22"/>
        </w:rPr>
      </w:pPr>
      <w:r w:rsidRPr="007A1F4E">
        <w:rPr>
          <w:rFonts w:ascii="Arial" w:hAnsi="Arial" w:cs="Arial"/>
          <w:szCs w:val="22"/>
        </w:rPr>
        <w:t xml:space="preserve">A Service Credit is a price adjustment in any given month to reflect the reduced level of Service experienced by SARS from the Service Provider during such month. </w:t>
      </w:r>
    </w:p>
    <w:p w:rsidR="00AE5C28" w:rsidRPr="007A1F4E" w:rsidRDefault="00AE5C28" w:rsidP="00AE5C28">
      <w:pPr>
        <w:pStyle w:val="ListParagraph"/>
        <w:widowControl w:val="0"/>
        <w:spacing w:line="360" w:lineRule="auto"/>
        <w:ind w:left="1791"/>
        <w:jc w:val="both"/>
        <w:rPr>
          <w:rFonts w:ascii="Arial" w:hAnsi="Arial" w:cs="Arial"/>
          <w:szCs w:val="22"/>
        </w:rPr>
      </w:pPr>
      <w:bookmarkStart w:id="72" w:name="_Ref81814539"/>
      <w:bookmarkStart w:id="73" w:name="_Ref147895382"/>
    </w:p>
    <w:p w:rsidR="00AE5C28" w:rsidRPr="007A1F4E" w:rsidRDefault="00AE5C28" w:rsidP="00901416">
      <w:pPr>
        <w:pStyle w:val="ListParagraph"/>
        <w:widowControl w:val="0"/>
        <w:numPr>
          <w:ilvl w:val="2"/>
          <w:numId w:val="27"/>
        </w:numPr>
        <w:spacing w:line="360" w:lineRule="auto"/>
        <w:ind w:left="2268" w:hanging="992"/>
        <w:jc w:val="both"/>
        <w:rPr>
          <w:rFonts w:ascii="Arial" w:hAnsi="Arial" w:cs="Arial"/>
          <w:b/>
          <w:szCs w:val="22"/>
          <w:u w:val="single"/>
        </w:rPr>
      </w:pPr>
      <w:r w:rsidRPr="007A1F4E">
        <w:rPr>
          <w:rFonts w:ascii="Arial" w:hAnsi="Arial" w:cs="Arial"/>
          <w:b/>
          <w:szCs w:val="22"/>
        </w:rPr>
        <w:t>Status of Service Credits</w:t>
      </w:r>
      <w:r w:rsidRPr="007A1F4E">
        <w:rPr>
          <w:rFonts w:ascii="Arial" w:hAnsi="Arial" w:cs="Arial"/>
          <w:b/>
          <w:szCs w:val="22"/>
          <w:u w:val="single"/>
        </w:rPr>
        <w:t xml:space="preserve"> </w:t>
      </w:r>
    </w:p>
    <w:p w:rsidR="00AE5C28" w:rsidRPr="007A1F4E" w:rsidRDefault="00AE5C28" w:rsidP="00AE5C28">
      <w:pPr>
        <w:pStyle w:val="ListParagraph"/>
        <w:widowControl w:val="0"/>
        <w:spacing w:line="360" w:lineRule="auto"/>
        <w:ind w:left="2552" w:hanging="992"/>
        <w:jc w:val="both"/>
        <w:rPr>
          <w:rFonts w:ascii="Arial" w:hAnsi="Arial" w:cs="Arial"/>
          <w:b/>
          <w:szCs w:val="22"/>
        </w:rPr>
      </w:pPr>
    </w:p>
    <w:p w:rsidR="00AE5C28" w:rsidRPr="007A1F4E" w:rsidRDefault="00AE5C28" w:rsidP="00901416">
      <w:pPr>
        <w:pStyle w:val="ListParagraph"/>
        <w:widowControl w:val="0"/>
        <w:numPr>
          <w:ilvl w:val="3"/>
          <w:numId w:val="27"/>
        </w:numPr>
        <w:tabs>
          <w:tab w:val="left" w:pos="2268"/>
        </w:tabs>
        <w:spacing w:line="360" w:lineRule="auto"/>
        <w:ind w:left="3261" w:hanging="993"/>
        <w:jc w:val="both"/>
        <w:rPr>
          <w:rFonts w:ascii="Arial" w:hAnsi="Arial" w:cs="Arial"/>
          <w:szCs w:val="22"/>
        </w:rPr>
      </w:pPr>
      <w:bookmarkStart w:id="74" w:name="_Ref334445223"/>
      <w:r w:rsidRPr="007A1F4E">
        <w:rPr>
          <w:rFonts w:ascii="Arial" w:hAnsi="Arial" w:cs="Arial"/>
          <w:szCs w:val="22"/>
        </w:rPr>
        <w:t xml:space="preserve">Service Credits are not an estimate of the loss or damage that may be suffered by SARS as a result of the </w:t>
      </w:r>
      <w:r>
        <w:rPr>
          <w:rFonts w:ascii="Arial" w:hAnsi="Arial" w:cs="Arial"/>
          <w:szCs w:val="22"/>
          <w:lang w:val="en-ZA"/>
        </w:rPr>
        <w:t>Performance</w:t>
      </w:r>
      <w:r w:rsidRPr="007A1F4E">
        <w:rPr>
          <w:rFonts w:ascii="Arial" w:hAnsi="Arial" w:cs="Arial"/>
          <w:szCs w:val="22"/>
        </w:rPr>
        <w:t xml:space="preserve"> Failure.</w:t>
      </w:r>
      <w:bookmarkEnd w:id="74"/>
      <w:r w:rsidRPr="007A1F4E">
        <w:rPr>
          <w:rFonts w:ascii="Arial" w:hAnsi="Arial" w:cs="Arial"/>
          <w:szCs w:val="22"/>
        </w:rPr>
        <w:t xml:space="preserve"> </w:t>
      </w:r>
    </w:p>
    <w:p w:rsidR="00AE5C28" w:rsidRPr="007A1F4E" w:rsidRDefault="00AE5C28" w:rsidP="00AE5C28">
      <w:pPr>
        <w:pStyle w:val="ListParagraph"/>
        <w:widowControl w:val="0"/>
        <w:tabs>
          <w:tab w:val="left" w:pos="2268"/>
        </w:tabs>
        <w:spacing w:line="360" w:lineRule="auto"/>
        <w:ind w:left="3261" w:hanging="993"/>
        <w:jc w:val="both"/>
        <w:rPr>
          <w:rFonts w:ascii="Arial" w:hAnsi="Arial" w:cs="Arial"/>
          <w:szCs w:val="22"/>
        </w:rPr>
      </w:pPr>
    </w:p>
    <w:p w:rsidR="00AE5C28" w:rsidRPr="007A1F4E" w:rsidRDefault="00AE5C28" w:rsidP="00901416">
      <w:pPr>
        <w:pStyle w:val="ListParagraph"/>
        <w:widowControl w:val="0"/>
        <w:numPr>
          <w:ilvl w:val="3"/>
          <w:numId w:val="27"/>
        </w:numPr>
        <w:tabs>
          <w:tab w:val="left" w:pos="2268"/>
        </w:tabs>
        <w:spacing w:line="360" w:lineRule="auto"/>
        <w:ind w:left="3261" w:hanging="993"/>
        <w:jc w:val="both"/>
        <w:rPr>
          <w:rFonts w:ascii="Arial" w:hAnsi="Arial" w:cs="Arial"/>
          <w:szCs w:val="22"/>
        </w:rPr>
      </w:pPr>
      <w:bookmarkStart w:id="75" w:name="_Ref334445266"/>
      <w:r w:rsidRPr="007A1F4E">
        <w:rPr>
          <w:rFonts w:ascii="Arial" w:hAnsi="Arial" w:cs="Arial"/>
          <w:szCs w:val="22"/>
        </w:rPr>
        <w:t xml:space="preserve">A price adjustment by means of a Service Credit due to SARS is without prejudice to and shall not limit any right SARS may have to terminate this Agreement and/or seek damages or other non-monetary remedies at Law resulting from, or otherwise arising in respect of, such </w:t>
      </w:r>
      <w:r>
        <w:rPr>
          <w:rFonts w:ascii="Arial" w:hAnsi="Arial" w:cs="Arial"/>
          <w:szCs w:val="22"/>
          <w:lang w:val="en-ZA"/>
        </w:rPr>
        <w:t xml:space="preserve">Performance Failure </w:t>
      </w:r>
      <w:r w:rsidRPr="007A1F4E">
        <w:rPr>
          <w:rFonts w:ascii="Arial" w:hAnsi="Arial" w:cs="Arial"/>
          <w:szCs w:val="22"/>
        </w:rPr>
        <w:t xml:space="preserve">and any resulting </w:t>
      </w:r>
      <w:r w:rsidRPr="007A1F4E">
        <w:rPr>
          <w:rFonts w:ascii="Arial" w:hAnsi="Arial" w:cs="Arial"/>
          <w:szCs w:val="22"/>
        </w:rPr>
        <w:lastRenderedPageBreak/>
        <w:t>termination.</w:t>
      </w:r>
      <w:bookmarkEnd w:id="75"/>
      <w:r w:rsidRPr="007A1F4E">
        <w:rPr>
          <w:rFonts w:ascii="Arial" w:hAnsi="Arial" w:cs="Arial"/>
          <w:szCs w:val="22"/>
        </w:rPr>
        <w:t xml:space="preserve"> </w:t>
      </w:r>
    </w:p>
    <w:p w:rsidR="00AE5C28" w:rsidRPr="007A1F4E" w:rsidRDefault="00AE5C28" w:rsidP="00AE5C28">
      <w:pPr>
        <w:pStyle w:val="ListParagraph"/>
        <w:widowControl w:val="0"/>
        <w:tabs>
          <w:tab w:val="left" w:pos="2268"/>
        </w:tabs>
        <w:spacing w:line="360" w:lineRule="auto"/>
        <w:ind w:left="2552" w:hanging="992"/>
        <w:jc w:val="both"/>
        <w:rPr>
          <w:rFonts w:ascii="Arial" w:hAnsi="Arial" w:cs="Arial"/>
          <w:szCs w:val="22"/>
        </w:rPr>
      </w:pPr>
    </w:p>
    <w:p w:rsidR="00AE5C28" w:rsidRPr="007A1F4E" w:rsidRDefault="00AE5C28" w:rsidP="00901416">
      <w:pPr>
        <w:pStyle w:val="ListParagraph"/>
        <w:widowControl w:val="0"/>
        <w:numPr>
          <w:ilvl w:val="3"/>
          <w:numId w:val="27"/>
        </w:numPr>
        <w:tabs>
          <w:tab w:val="left" w:pos="2268"/>
        </w:tabs>
        <w:spacing w:line="360" w:lineRule="auto"/>
        <w:ind w:left="3261" w:hanging="993"/>
        <w:jc w:val="both"/>
        <w:rPr>
          <w:rFonts w:ascii="Arial" w:hAnsi="Arial" w:cs="Arial"/>
          <w:szCs w:val="22"/>
        </w:rPr>
      </w:pPr>
      <w:r w:rsidRPr="007A1F4E">
        <w:rPr>
          <w:rFonts w:ascii="Arial" w:hAnsi="Arial" w:cs="Arial"/>
          <w:szCs w:val="22"/>
        </w:rPr>
        <w:t xml:space="preserve">Notwithstanding the provisions of </w:t>
      </w:r>
      <w:r w:rsidRPr="007A1F4E">
        <w:rPr>
          <w:rFonts w:ascii="Arial" w:hAnsi="Arial" w:cs="Arial"/>
          <w:b/>
          <w:szCs w:val="22"/>
        </w:rPr>
        <w:t xml:space="preserve">Clauses </w:t>
      </w:r>
      <w:r>
        <w:rPr>
          <w:rFonts w:ascii="Arial" w:hAnsi="Arial" w:cs="Arial"/>
          <w:b/>
          <w:szCs w:val="22"/>
        </w:rPr>
        <w:fldChar w:fldCharType="begin"/>
      </w:r>
      <w:r>
        <w:rPr>
          <w:rFonts w:ascii="Arial" w:hAnsi="Arial" w:cs="Arial"/>
          <w:b/>
          <w:szCs w:val="22"/>
        </w:rPr>
        <w:instrText xml:space="preserve"> REF _Ref334445223 \r \h </w:instrText>
      </w:r>
      <w:r>
        <w:rPr>
          <w:rFonts w:ascii="Arial" w:hAnsi="Arial" w:cs="Arial"/>
          <w:b/>
          <w:szCs w:val="22"/>
        </w:rPr>
      </w:r>
      <w:r>
        <w:rPr>
          <w:rFonts w:ascii="Arial" w:hAnsi="Arial" w:cs="Arial"/>
          <w:b/>
          <w:szCs w:val="22"/>
        </w:rPr>
        <w:fldChar w:fldCharType="separate"/>
      </w:r>
      <w:r>
        <w:rPr>
          <w:rFonts w:ascii="Arial" w:hAnsi="Arial" w:cs="Arial"/>
          <w:b/>
          <w:szCs w:val="22"/>
        </w:rPr>
        <w:t>7.3.2.1</w:t>
      </w:r>
      <w:r>
        <w:rPr>
          <w:rFonts w:ascii="Arial" w:hAnsi="Arial" w:cs="Arial"/>
          <w:b/>
          <w:szCs w:val="22"/>
        </w:rPr>
        <w:fldChar w:fldCharType="end"/>
      </w:r>
      <w:r w:rsidRPr="007A1F4E">
        <w:rPr>
          <w:rFonts w:ascii="Arial" w:hAnsi="Arial" w:cs="Arial"/>
          <w:szCs w:val="22"/>
        </w:rPr>
        <w:t xml:space="preserve"> and </w:t>
      </w:r>
      <w:r w:rsidR="00D26EA5" w:rsidRPr="00707479">
        <w:rPr>
          <w:rFonts w:ascii="Arial" w:hAnsi="Arial" w:cs="Arial"/>
          <w:b/>
          <w:szCs w:val="22"/>
        </w:rPr>
        <w:fldChar w:fldCharType="begin"/>
      </w:r>
      <w:r w:rsidR="00D26EA5" w:rsidRPr="00707479">
        <w:rPr>
          <w:rFonts w:ascii="Arial" w:hAnsi="Arial" w:cs="Arial"/>
          <w:b/>
          <w:szCs w:val="22"/>
        </w:rPr>
        <w:instrText xml:space="preserve"> REF _Ref334445266 \r \h </w:instrText>
      </w:r>
      <w:r w:rsidR="00D26EA5">
        <w:rPr>
          <w:rFonts w:ascii="Arial" w:hAnsi="Arial" w:cs="Arial"/>
          <w:b/>
          <w:szCs w:val="22"/>
        </w:rPr>
        <w:instrText xml:space="preserve"> \* MERGEFORMAT </w:instrText>
      </w:r>
      <w:r w:rsidR="00D26EA5" w:rsidRPr="00707479">
        <w:rPr>
          <w:rFonts w:ascii="Arial" w:hAnsi="Arial" w:cs="Arial"/>
          <w:b/>
          <w:szCs w:val="22"/>
        </w:rPr>
      </w:r>
      <w:r w:rsidR="00D26EA5" w:rsidRPr="00707479">
        <w:rPr>
          <w:rFonts w:ascii="Arial" w:hAnsi="Arial" w:cs="Arial"/>
          <w:b/>
          <w:szCs w:val="22"/>
        </w:rPr>
        <w:fldChar w:fldCharType="separate"/>
      </w:r>
      <w:r w:rsidR="00D26EA5" w:rsidRPr="00707479">
        <w:rPr>
          <w:rFonts w:ascii="Arial" w:hAnsi="Arial" w:cs="Arial"/>
          <w:b/>
          <w:szCs w:val="22"/>
        </w:rPr>
        <w:t>7.3.2.2</w:t>
      </w:r>
      <w:r w:rsidR="00D26EA5" w:rsidRPr="00707479">
        <w:rPr>
          <w:rFonts w:ascii="Arial" w:hAnsi="Arial" w:cs="Arial"/>
          <w:b/>
          <w:szCs w:val="22"/>
        </w:rPr>
        <w:fldChar w:fldCharType="end"/>
      </w:r>
      <w:r w:rsidRPr="007A1F4E">
        <w:rPr>
          <w:rFonts w:ascii="Arial" w:hAnsi="Arial" w:cs="Arial"/>
          <w:b/>
          <w:szCs w:val="22"/>
        </w:rPr>
        <w:fldChar w:fldCharType="begin"/>
      </w:r>
      <w:r w:rsidRPr="007A1F4E">
        <w:rPr>
          <w:rFonts w:ascii="Arial" w:hAnsi="Arial" w:cs="Arial"/>
          <w:b/>
          <w:szCs w:val="22"/>
        </w:rPr>
        <w:instrText xml:space="preserve"> REF _Ref334445266 \r \h  \* MERGEFORMAT </w:instrText>
      </w:r>
      <w:r w:rsidRPr="007A1F4E">
        <w:rPr>
          <w:rFonts w:ascii="Arial" w:hAnsi="Arial" w:cs="Arial"/>
          <w:b/>
          <w:szCs w:val="22"/>
        </w:rPr>
      </w:r>
      <w:r w:rsidRPr="007A1F4E">
        <w:rPr>
          <w:rFonts w:ascii="Arial" w:hAnsi="Arial" w:cs="Arial"/>
          <w:b/>
          <w:szCs w:val="22"/>
        </w:rPr>
        <w:fldChar w:fldCharType="end"/>
      </w:r>
      <w:r w:rsidRPr="007A1F4E">
        <w:rPr>
          <w:rFonts w:ascii="Arial" w:hAnsi="Arial" w:cs="Arial"/>
          <w:szCs w:val="22"/>
        </w:rPr>
        <w:t xml:space="preserve">, any claim for damages resulting from such </w:t>
      </w:r>
      <w:r>
        <w:rPr>
          <w:rFonts w:ascii="Arial" w:hAnsi="Arial" w:cs="Arial"/>
          <w:szCs w:val="22"/>
          <w:lang w:val="en-ZA"/>
        </w:rPr>
        <w:t>Performance</w:t>
      </w:r>
      <w:r w:rsidRPr="007A1F4E">
        <w:rPr>
          <w:rFonts w:ascii="Arial" w:hAnsi="Arial" w:cs="Arial"/>
          <w:szCs w:val="22"/>
        </w:rPr>
        <w:t xml:space="preserve"> Failure, in respect of which a Service Credit has already been effected, shall be reduced by the amount of that Service Credit. </w:t>
      </w:r>
    </w:p>
    <w:p w:rsidR="00AE5C28" w:rsidRPr="007A1F4E" w:rsidRDefault="00AE5C28" w:rsidP="00AE5C28">
      <w:pPr>
        <w:pStyle w:val="ListParagraph"/>
        <w:widowControl w:val="0"/>
        <w:spacing w:line="360" w:lineRule="auto"/>
        <w:ind w:left="1791"/>
        <w:jc w:val="both"/>
        <w:rPr>
          <w:rFonts w:ascii="Arial" w:hAnsi="Arial" w:cs="Arial"/>
          <w:szCs w:val="22"/>
        </w:rPr>
      </w:pPr>
    </w:p>
    <w:p w:rsidR="00AE5C28" w:rsidRPr="007A1F4E" w:rsidRDefault="00AE5C28" w:rsidP="00901416">
      <w:pPr>
        <w:pStyle w:val="ListParagraph"/>
        <w:widowControl w:val="0"/>
        <w:numPr>
          <w:ilvl w:val="2"/>
          <w:numId w:val="27"/>
        </w:numPr>
        <w:spacing w:line="360" w:lineRule="auto"/>
        <w:ind w:left="2268" w:hanging="850"/>
        <w:jc w:val="both"/>
        <w:rPr>
          <w:rFonts w:ascii="Arial" w:hAnsi="Arial" w:cs="Arial"/>
          <w:b/>
          <w:szCs w:val="22"/>
        </w:rPr>
      </w:pPr>
      <w:bookmarkStart w:id="76" w:name="_Toc150788398"/>
      <w:bookmarkStart w:id="77" w:name="_Ref147895282"/>
      <w:bookmarkStart w:id="78" w:name="_Toc94981329"/>
      <w:bookmarkStart w:id="79" w:name="_Toc81889522"/>
      <w:bookmarkEnd w:id="72"/>
      <w:bookmarkEnd w:id="73"/>
      <w:r>
        <w:rPr>
          <w:rFonts w:ascii="Arial" w:hAnsi="Arial" w:cs="Arial"/>
          <w:b/>
          <w:szCs w:val="22"/>
        </w:rPr>
        <w:t xml:space="preserve"> </w:t>
      </w:r>
      <w:r w:rsidRPr="007A1F4E">
        <w:rPr>
          <w:rFonts w:ascii="Arial" w:hAnsi="Arial" w:cs="Arial"/>
          <w:b/>
          <w:szCs w:val="22"/>
        </w:rPr>
        <w:t>Amount at Risk</w:t>
      </w:r>
      <w:bookmarkEnd w:id="76"/>
      <w:bookmarkEnd w:id="77"/>
    </w:p>
    <w:p w:rsidR="00AE5C28" w:rsidRPr="007A1F4E" w:rsidRDefault="00AE5C28" w:rsidP="00AE5C28">
      <w:pPr>
        <w:pStyle w:val="ListParagraph"/>
        <w:widowControl w:val="0"/>
        <w:spacing w:line="360" w:lineRule="auto"/>
        <w:ind w:left="1418"/>
        <w:jc w:val="both"/>
        <w:rPr>
          <w:rFonts w:ascii="Arial" w:hAnsi="Arial" w:cs="Arial"/>
          <w:szCs w:val="22"/>
        </w:rPr>
      </w:pPr>
      <w:r w:rsidRPr="007A1F4E">
        <w:rPr>
          <w:rFonts w:ascii="Arial" w:hAnsi="Arial" w:cs="Arial"/>
          <w:szCs w:val="22"/>
        </w:rPr>
        <w:t xml:space="preserve"> </w:t>
      </w:r>
      <w:r w:rsidRPr="007A1F4E">
        <w:rPr>
          <w:rFonts w:ascii="Arial" w:hAnsi="Arial" w:cs="Arial"/>
          <w:szCs w:val="22"/>
        </w:rPr>
        <w:tab/>
        <w:t xml:space="preserve"> </w:t>
      </w:r>
    </w:p>
    <w:p w:rsidR="00AE5C28" w:rsidRPr="007A1F4E" w:rsidRDefault="00AE5C28" w:rsidP="00901416">
      <w:pPr>
        <w:pStyle w:val="ListParagraph"/>
        <w:widowControl w:val="0"/>
        <w:numPr>
          <w:ilvl w:val="3"/>
          <w:numId w:val="27"/>
        </w:numPr>
        <w:tabs>
          <w:tab w:val="left" w:pos="2552"/>
        </w:tabs>
        <w:spacing w:line="360" w:lineRule="auto"/>
        <w:ind w:left="3261" w:hanging="993"/>
        <w:jc w:val="both"/>
        <w:rPr>
          <w:rFonts w:ascii="Arial" w:hAnsi="Arial" w:cs="Arial"/>
          <w:szCs w:val="22"/>
        </w:rPr>
      </w:pPr>
      <w:r w:rsidRPr="007A1F4E">
        <w:rPr>
          <w:rFonts w:ascii="Arial" w:hAnsi="Arial" w:cs="Arial"/>
          <w:szCs w:val="22"/>
        </w:rPr>
        <w:t xml:space="preserve">The “Amount at Risk” with respect to Service Credits payable by the Service Provider for </w:t>
      </w:r>
      <w:r>
        <w:rPr>
          <w:rFonts w:ascii="Arial" w:hAnsi="Arial" w:cs="Arial"/>
          <w:szCs w:val="22"/>
          <w:lang w:val="en-ZA"/>
        </w:rPr>
        <w:t>Performance</w:t>
      </w:r>
      <w:r w:rsidRPr="007A1F4E">
        <w:rPr>
          <w:rFonts w:ascii="Arial" w:hAnsi="Arial" w:cs="Arial"/>
          <w:szCs w:val="22"/>
        </w:rPr>
        <w:t xml:space="preserve"> Failures in any particular month shall not exceed twenty per cent (20%) of the total amount invoiced to SARS in respect of such month. </w:t>
      </w:r>
    </w:p>
    <w:p w:rsidR="00AE5C28" w:rsidRPr="007A1F4E" w:rsidRDefault="00AE5C28" w:rsidP="00FE7945">
      <w:pPr>
        <w:pStyle w:val="ListParagraph"/>
        <w:widowControl w:val="0"/>
        <w:tabs>
          <w:tab w:val="left" w:pos="4425"/>
        </w:tabs>
        <w:spacing w:line="360" w:lineRule="auto"/>
        <w:ind w:left="3261" w:hanging="993"/>
        <w:jc w:val="both"/>
        <w:rPr>
          <w:rFonts w:ascii="Arial" w:hAnsi="Arial" w:cs="Arial"/>
          <w:szCs w:val="22"/>
        </w:rPr>
      </w:pPr>
      <w:r w:rsidRPr="007A1F4E">
        <w:rPr>
          <w:rFonts w:ascii="Arial" w:hAnsi="Arial" w:cs="Arial"/>
          <w:szCs w:val="22"/>
        </w:rPr>
        <w:tab/>
      </w:r>
    </w:p>
    <w:p w:rsidR="00AE5C28" w:rsidRPr="007A1F4E" w:rsidRDefault="00AE5C28" w:rsidP="00901416">
      <w:pPr>
        <w:pStyle w:val="ListParagraph"/>
        <w:widowControl w:val="0"/>
        <w:numPr>
          <w:ilvl w:val="3"/>
          <w:numId w:val="27"/>
        </w:numPr>
        <w:tabs>
          <w:tab w:val="left" w:pos="2552"/>
        </w:tabs>
        <w:spacing w:line="360" w:lineRule="auto"/>
        <w:ind w:left="3261" w:hanging="993"/>
        <w:jc w:val="both"/>
        <w:rPr>
          <w:rFonts w:ascii="Arial" w:hAnsi="Arial" w:cs="Arial"/>
          <w:szCs w:val="22"/>
        </w:rPr>
      </w:pPr>
      <w:r w:rsidRPr="007A1F4E">
        <w:rPr>
          <w:rFonts w:ascii="Arial" w:hAnsi="Arial" w:cs="Arial"/>
          <w:szCs w:val="22"/>
        </w:rPr>
        <w:t xml:space="preserve">The Service Provider shall credit the value of the percentage of the Amount at Risk (Service Credit) as indicated in </w:t>
      </w:r>
      <w:r w:rsidRPr="007A1F4E">
        <w:rPr>
          <w:rFonts w:ascii="Arial" w:hAnsi="Arial" w:cs="Arial"/>
          <w:b/>
          <w:szCs w:val="22"/>
        </w:rPr>
        <w:t xml:space="preserve">Annexure </w:t>
      </w:r>
      <w:r w:rsidR="00FE7945">
        <w:rPr>
          <w:rFonts w:ascii="Arial" w:hAnsi="Arial" w:cs="Arial"/>
          <w:b/>
          <w:szCs w:val="22"/>
          <w:lang w:val="en-ZA"/>
        </w:rPr>
        <w:t>A</w:t>
      </w:r>
      <w:r w:rsidRPr="007A1F4E">
        <w:rPr>
          <w:rFonts w:ascii="Arial" w:hAnsi="Arial" w:cs="Arial"/>
          <w:szCs w:val="22"/>
        </w:rPr>
        <w:t xml:space="preserve"> in respect of each</w:t>
      </w:r>
      <w:r w:rsidRPr="00AE5C28">
        <w:rPr>
          <w:rFonts w:ascii="Arial" w:hAnsi="Arial" w:cs="Arial"/>
          <w:szCs w:val="22"/>
          <w:lang w:val="en-ZA"/>
        </w:rPr>
        <w:t xml:space="preserve"> </w:t>
      </w:r>
      <w:r>
        <w:rPr>
          <w:rFonts w:ascii="Arial" w:hAnsi="Arial" w:cs="Arial"/>
          <w:szCs w:val="22"/>
          <w:lang w:val="en-ZA"/>
        </w:rPr>
        <w:t>Performance</w:t>
      </w:r>
      <w:r w:rsidRPr="007A1F4E">
        <w:rPr>
          <w:rFonts w:ascii="Arial" w:hAnsi="Arial" w:cs="Arial"/>
          <w:szCs w:val="22"/>
        </w:rPr>
        <w:t xml:space="preserve"> Failure to SARS</w:t>
      </w:r>
      <w:r w:rsidRPr="007A1F4E">
        <w:rPr>
          <w:rFonts w:ascii="Arial" w:hAnsi="Arial" w:cs="Arial"/>
          <w:b/>
          <w:szCs w:val="22"/>
        </w:rPr>
        <w:t>.</w:t>
      </w:r>
    </w:p>
    <w:p w:rsidR="00AE5C28" w:rsidRPr="007A1F4E" w:rsidRDefault="00AE5C28" w:rsidP="00AE5C28">
      <w:pPr>
        <w:pStyle w:val="ListParagraph"/>
        <w:widowControl w:val="0"/>
        <w:spacing w:line="360" w:lineRule="auto"/>
        <w:ind w:left="2268"/>
        <w:jc w:val="both"/>
        <w:rPr>
          <w:rFonts w:ascii="Arial" w:hAnsi="Arial" w:cs="Arial"/>
          <w:szCs w:val="22"/>
        </w:rPr>
      </w:pPr>
    </w:p>
    <w:p w:rsidR="00AE5C28" w:rsidRPr="007A1F4E" w:rsidRDefault="00AE5C28" w:rsidP="00901416">
      <w:pPr>
        <w:pStyle w:val="ListParagraph"/>
        <w:widowControl w:val="0"/>
        <w:numPr>
          <w:ilvl w:val="2"/>
          <w:numId w:val="27"/>
        </w:numPr>
        <w:spacing w:line="360" w:lineRule="auto"/>
        <w:ind w:left="2268" w:hanging="850"/>
        <w:jc w:val="both"/>
        <w:rPr>
          <w:rFonts w:ascii="Arial" w:hAnsi="Arial" w:cs="Arial"/>
          <w:b/>
          <w:szCs w:val="22"/>
        </w:rPr>
      </w:pPr>
      <w:bookmarkStart w:id="80" w:name="_Toc150788399"/>
      <w:r>
        <w:rPr>
          <w:rFonts w:ascii="Arial" w:hAnsi="Arial" w:cs="Arial"/>
          <w:b/>
          <w:szCs w:val="22"/>
        </w:rPr>
        <w:t xml:space="preserve"> </w:t>
      </w:r>
      <w:r w:rsidRPr="007A1F4E">
        <w:rPr>
          <w:rFonts w:ascii="Arial" w:hAnsi="Arial" w:cs="Arial"/>
          <w:b/>
          <w:szCs w:val="22"/>
        </w:rPr>
        <w:t>Calculation of Service Credits</w:t>
      </w:r>
      <w:bookmarkEnd w:id="78"/>
      <w:bookmarkEnd w:id="79"/>
      <w:bookmarkEnd w:id="80"/>
    </w:p>
    <w:p w:rsidR="00AE5C28" w:rsidRPr="007A1F4E" w:rsidRDefault="00AE5C28" w:rsidP="00FE7945">
      <w:pPr>
        <w:pStyle w:val="ListParagraph"/>
        <w:widowControl w:val="0"/>
        <w:spacing w:line="360" w:lineRule="auto"/>
        <w:ind w:left="2268" w:hanging="850"/>
        <w:jc w:val="both"/>
        <w:rPr>
          <w:rFonts w:ascii="Arial" w:hAnsi="Arial" w:cs="Arial"/>
          <w:szCs w:val="22"/>
        </w:rPr>
      </w:pPr>
      <w:r w:rsidRPr="007A1F4E">
        <w:rPr>
          <w:rFonts w:ascii="Arial" w:hAnsi="Arial" w:cs="Arial"/>
          <w:szCs w:val="22"/>
        </w:rPr>
        <w:t xml:space="preserve"> </w:t>
      </w:r>
    </w:p>
    <w:p w:rsidR="00AE5C28" w:rsidRPr="007A1F4E" w:rsidRDefault="00AE5C28" w:rsidP="00901416">
      <w:pPr>
        <w:pStyle w:val="ListParagraph"/>
        <w:widowControl w:val="0"/>
        <w:numPr>
          <w:ilvl w:val="3"/>
          <w:numId w:val="27"/>
        </w:numPr>
        <w:spacing w:line="360" w:lineRule="auto"/>
        <w:ind w:left="3261" w:hanging="851"/>
        <w:jc w:val="both"/>
        <w:rPr>
          <w:rFonts w:ascii="Arial" w:hAnsi="Arial" w:cs="Arial"/>
          <w:szCs w:val="22"/>
        </w:rPr>
      </w:pPr>
      <w:bookmarkStart w:id="81" w:name="_Ref81800676"/>
      <w:r w:rsidRPr="007A1F4E">
        <w:rPr>
          <w:rFonts w:ascii="Arial" w:hAnsi="Arial" w:cs="Arial"/>
          <w:szCs w:val="22"/>
        </w:rPr>
        <w:t xml:space="preserve">For each </w:t>
      </w:r>
      <w:r w:rsidR="00FE7945">
        <w:rPr>
          <w:rFonts w:ascii="Arial" w:hAnsi="Arial" w:cs="Arial"/>
          <w:szCs w:val="22"/>
          <w:lang w:val="en-ZA"/>
        </w:rPr>
        <w:t xml:space="preserve">Performance </w:t>
      </w:r>
      <w:r w:rsidRPr="007A1F4E">
        <w:rPr>
          <w:rFonts w:ascii="Arial" w:hAnsi="Arial" w:cs="Arial"/>
          <w:szCs w:val="22"/>
        </w:rPr>
        <w:t xml:space="preserve">Failure the fees payable to the Service Provider shall be reduced by the applicable Service Credits. </w:t>
      </w:r>
      <w:bookmarkStart w:id="82" w:name="_Ref104483590"/>
      <w:bookmarkStart w:id="83" w:name="_Ref53726109"/>
      <w:bookmarkStart w:id="84" w:name="_Ref53480432"/>
      <w:bookmarkStart w:id="85" w:name="_Ref24629711"/>
      <w:bookmarkEnd w:id="81"/>
    </w:p>
    <w:bookmarkEnd w:id="82"/>
    <w:bookmarkEnd w:id="83"/>
    <w:bookmarkEnd w:id="84"/>
    <w:bookmarkEnd w:id="85"/>
    <w:p w:rsidR="00AE5C28" w:rsidRPr="007A1F4E" w:rsidRDefault="00AE5C28" w:rsidP="00901416">
      <w:pPr>
        <w:pStyle w:val="ListParagraph"/>
        <w:widowControl w:val="0"/>
        <w:numPr>
          <w:ilvl w:val="3"/>
          <w:numId w:val="27"/>
        </w:numPr>
        <w:spacing w:line="360" w:lineRule="auto"/>
        <w:ind w:left="3261" w:hanging="851"/>
        <w:jc w:val="both"/>
        <w:rPr>
          <w:rFonts w:ascii="Arial" w:hAnsi="Arial" w:cs="Arial"/>
          <w:szCs w:val="22"/>
        </w:rPr>
      </w:pPr>
      <w:r w:rsidRPr="007A1F4E">
        <w:rPr>
          <w:rFonts w:ascii="Arial" w:hAnsi="Arial" w:cs="Arial"/>
          <w:szCs w:val="22"/>
        </w:rPr>
        <w:t xml:space="preserve">If a single triggering event directly causes two (2) or more </w:t>
      </w:r>
      <w:r w:rsidR="00FE7945">
        <w:rPr>
          <w:rFonts w:ascii="Arial" w:hAnsi="Arial" w:cs="Arial"/>
          <w:szCs w:val="22"/>
          <w:lang w:val="en-ZA"/>
        </w:rPr>
        <w:t>Performance</w:t>
      </w:r>
      <w:r w:rsidRPr="007A1F4E">
        <w:rPr>
          <w:rFonts w:ascii="Arial" w:hAnsi="Arial" w:cs="Arial"/>
          <w:szCs w:val="22"/>
        </w:rPr>
        <w:t xml:space="preserve"> Failures in any month and but for such event, none of such </w:t>
      </w:r>
      <w:r w:rsidR="00FE7945">
        <w:rPr>
          <w:rFonts w:ascii="Arial" w:hAnsi="Arial" w:cs="Arial"/>
          <w:szCs w:val="22"/>
          <w:lang w:val="en-ZA"/>
        </w:rPr>
        <w:t>Performance</w:t>
      </w:r>
      <w:r w:rsidRPr="007A1F4E">
        <w:rPr>
          <w:rFonts w:ascii="Arial" w:hAnsi="Arial" w:cs="Arial"/>
          <w:szCs w:val="22"/>
        </w:rPr>
        <w:t xml:space="preserve"> Failures would have occurred, then SARS shall be entitled to receive only a single Service Credit for a single </w:t>
      </w:r>
      <w:r w:rsidR="00FE7945">
        <w:rPr>
          <w:rFonts w:ascii="Arial" w:hAnsi="Arial" w:cs="Arial"/>
          <w:szCs w:val="22"/>
          <w:lang w:val="en-ZA"/>
        </w:rPr>
        <w:t>Performance</w:t>
      </w:r>
      <w:r w:rsidRPr="007A1F4E">
        <w:rPr>
          <w:rFonts w:ascii="Arial" w:hAnsi="Arial" w:cs="Arial"/>
          <w:szCs w:val="22"/>
        </w:rPr>
        <w:t xml:space="preserve"> Failure (which SARS may select in its sole discretion).</w:t>
      </w:r>
    </w:p>
    <w:p w:rsidR="00AE5C28" w:rsidRPr="007A1F4E" w:rsidRDefault="00AE5C28" w:rsidP="00AE5C28">
      <w:pPr>
        <w:pStyle w:val="ListParagraph"/>
        <w:widowControl w:val="0"/>
        <w:spacing w:line="360" w:lineRule="auto"/>
        <w:ind w:left="2552" w:hanging="992"/>
        <w:jc w:val="both"/>
        <w:rPr>
          <w:rFonts w:ascii="Arial" w:hAnsi="Arial" w:cs="Arial"/>
          <w:szCs w:val="22"/>
        </w:rPr>
      </w:pPr>
    </w:p>
    <w:p w:rsidR="00AE5C28" w:rsidRDefault="00AE5C28" w:rsidP="00901416">
      <w:pPr>
        <w:pStyle w:val="ListParagraph"/>
        <w:widowControl w:val="0"/>
        <w:numPr>
          <w:ilvl w:val="3"/>
          <w:numId w:val="27"/>
        </w:numPr>
        <w:spacing w:line="360" w:lineRule="auto"/>
        <w:ind w:left="3261" w:hanging="851"/>
        <w:jc w:val="both"/>
        <w:rPr>
          <w:rFonts w:ascii="Arial" w:hAnsi="Arial" w:cs="Arial"/>
          <w:szCs w:val="22"/>
        </w:rPr>
      </w:pPr>
      <w:r w:rsidRPr="007A1F4E">
        <w:rPr>
          <w:rFonts w:ascii="Arial" w:hAnsi="Arial" w:cs="Arial"/>
          <w:szCs w:val="22"/>
        </w:rPr>
        <w:t>Service Credits arising in respect of the last month of the Agreement term shall be withheld out of the final payment due.</w:t>
      </w:r>
    </w:p>
    <w:p w:rsidR="00273C33" w:rsidRPr="00273C33" w:rsidRDefault="00273C33" w:rsidP="00273C33">
      <w:pPr>
        <w:pStyle w:val="ListParagraph"/>
        <w:rPr>
          <w:rFonts w:ascii="Arial" w:hAnsi="Arial" w:cs="Arial"/>
          <w:szCs w:val="22"/>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US"/>
        </w:rPr>
      </w:pPr>
      <w:bookmarkStart w:id="86" w:name="_Ref442719518"/>
      <w:bookmarkStart w:id="87" w:name="_Ref390874060"/>
      <w:bookmarkStart w:id="88" w:name="_Ref429399916"/>
      <w:bookmarkStart w:id="89" w:name="_Toc386796841"/>
      <w:bookmarkStart w:id="90" w:name="_Ref430783396"/>
      <w:r w:rsidRPr="009A3F06">
        <w:rPr>
          <w:rFonts w:ascii="Arial" w:hAnsi="Arial" w:cs="Arial"/>
          <w:b/>
          <w:szCs w:val="22"/>
        </w:rPr>
        <w:t>MEETINGS AND REPORTING</w:t>
      </w:r>
      <w:bookmarkEnd w:id="86"/>
      <w:r w:rsidRPr="009A3F06">
        <w:rPr>
          <w:rFonts w:ascii="Arial" w:hAnsi="Arial" w:cs="Arial"/>
          <w:b/>
          <w:szCs w:val="22"/>
        </w:rPr>
        <w:fldChar w:fldCharType="begin"/>
      </w:r>
      <w:r w:rsidRPr="009A3F06">
        <w:rPr>
          <w:rFonts w:ascii="Arial" w:hAnsi="Arial" w:cs="Arial"/>
          <w:szCs w:val="22"/>
        </w:rPr>
        <w:instrText xml:space="preserve"> TC "</w:instrText>
      </w:r>
      <w:bookmarkStart w:id="91" w:name="_Toc26355914"/>
      <w:r>
        <w:rPr>
          <w:rFonts w:ascii="Arial" w:hAnsi="Arial" w:cs="Arial"/>
          <w:b/>
          <w:szCs w:val="22"/>
          <w:lang w:val="en-ZA"/>
        </w:rPr>
        <w:instrText>7</w:instrText>
      </w:r>
      <w:r w:rsidRPr="009A3F06">
        <w:rPr>
          <w:rFonts w:ascii="Arial" w:hAnsi="Arial" w:cs="Arial"/>
          <w:b/>
          <w:szCs w:val="22"/>
        </w:rPr>
        <w:instrText xml:space="preserve">.   </w:instrText>
      </w:r>
      <w:r w:rsidRPr="009A3F06">
        <w:rPr>
          <w:rFonts w:ascii="Arial" w:hAnsi="Arial" w:cs="Arial"/>
          <w:b/>
          <w:szCs w:val="22"/>
          <w:lang w:val="en-ZA"/>
        </w:rPr>
        <w:instrText xml:space="preserve">  </w:instrText>
      </w:r>
      <w:r w:rsidRPr="009A3F06">
        <w:rPr>
          <w:rFonts w:ascii="Arial" w:hAnsi="Arial" w:cs="Arial"/>
          <w:b/>
          <w:szCs w:val="22"/>
        </w:rPr>
        <w:instrText>MEETINGS AND REPORTING</w:instrText>
      </w:r>
      <w:bookmarkEnd w:id="91"/>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9A3F06" w:rsidRDefault="00213D79" w:rsidP="00213D79">
      <w:pPr>
        <w:pStyle w:val="ListParagraph"/>
        <w:widowControl w:val="0"/>
        <w:spacing w:line="360" w:lineRule="auto"/>
        <w:ind w:left="1418"/>
        <w:jc w:val="both"/>
        <w:rPr>
          <w:rFonts w:ascii="Arial" w:hAnsi="Arial" w:cs="Arial"/>
          <w:szCs w:val="22"/>
        </w:rPr>
      </w:pPr>
    </w:p>
    <w:p w:rsidR="00213D79" w:rsidRDefault="00213D79" w:rsidP="00901416">
      <w:pPr>
        <w:pStyle w:val="ListParagraph"/>
        <w:widowControl w:val="0"/>
        <w:numPr>
          <w:ilvl w:val="1"/>
          <w:numId w:val="28"/>
        </w:numPr>
        <w:tabs>
          <w:tab w:val="left" w:pos="1418"/>
        </w:tabs>
        <w:spacing w:line="360" w:lineRule="auto"/>
        <w:ind w:left="1418" w:right="54" w:hanging="992"/>
        <w:jc w:val="both"/>
        <w:rPr>
          <w:rFonts w:ascii="Arial" w:hAnsi="Arial" w:cs="Arial"/>
          <w:lang w:eastAsia="en-ZA"/>
        </w:rPr>
      </w:pPr>
      <w:r w:rsidRPr="0061528C">
        <w:rPr>
          <w:rFonts w:ascii="Arial" w:hAnsi="Arial" w:cs="Arial"/>
          <w:lang w:eastAsia="en-ZA"/>
        </w:rPr>
        <w:t xml:space="preserve">The Accounts Manager and SARS Authorised Representative shall meet as and when required to discuss the </w:t>
      </w:r>
      <w:r w:rsidRPr="0061528C">
        <w:rPr>
          <w:rFonts w:ascii="Arial" w:hAnsi="Arial" w:cs="Arial"/>
          <w:lang w:val="en-ZA" w:eastAsia="en-ZA"/>
        </w:rPr>
        <w:t>execution</w:t>
      </w:r>
      <w:r w:rsidRPr="0061528C">
        <w:rPr>
          <w:rFonts w:ascii="Arial" w:hAnsi="Arial" w:cs="Arial"/>
          <w:lang w:eastAsia="en-ZA"/>
        </w:rPr>
        <w:t xml:space="preserve"> of the Services. </w:t>
      </w:r>
    </w:p>
    <w:p w:rsidR="00273C33" w:rsidRDefault="00273C33" w:rsidP="00273C33">
      <w:pPr>
        <w:pStyle w:val="ListParagraph"/>
        <w:widowControl w:val="0"/>
        <w:tabs>
          <w:tab w:val="left" w:pos="1418"/>
        </w:tabs>
        <w:spacing w:line="360" w:lineRule="auto"/>
        <w:ind w:left="1418" w:right="54"/>
        <w:jc w:val="both"/>
        <w:rPr>
          <w:rFonts w:ascii="Arial" w:hAnsi="Arial" w:cs="Arial"/>
          <w:lang w:eastAsia="en-ZA"/>
        </w:rPr>
      </w:pPr>
    </w:p>
    <w:p w:rsidR="0061528C" w:rsidRDefault="0061528C" w:rsidP="00901416">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bookmarkStart w:id="92" w:name="_Ref390874127"/>
      <w:r w:rsidRPr="006156AB">
        <w:rPr>
          <w:rFonts w:ascii="Arial" w:hAnsi="Arial" w:cs="Arial"/>
          <w:szCs w:val="22"/>
          <w:lang w:eastAsia="en-ZA"/>
        </w:rPr>
        <w:t xml:space="preserve">The Service Provider shall be responsible for the correct recording of the meeting </w:t>
      </w:r>
      <w:r w:rsidRPr="006156AB">
        <w:rPr>
          <w:rFonts w:ascii="Arial" w:hAnsi="Arial" w:cs="Arial"/>
          <w:szCs w:val="22"/>
          <w:lang w:eastAsia="en-ZA"/>
        </w:rPr>
        <w:lastRenderedPageBreak/>
        <w:t>proceedings.</w:t>
      </w:r>
      <w:bookmarkEnd w:id="92"/>
    </w:p>
    <w:p w:rsidR="00273C33" w:rsidRPr="00273C33" w:rsidRDefault="00273C33" w:rsidP="00273C33">
      <w:pPr>
        <w:pStyle w:val="ListParagraph"/>
        <w:rPr>
          <w:rFonts w:ascii="Arial" w:hAnsi="Arial" w:cs="Arial"/>
          <w:szCs w:val="22"/>
          <w:lang w:eastAsia="en-ZA"/>
        </w:rPr>
      </w:pPr>
    </w:p>
    <w:p w:rsidR="0061528C" w:rsidRDefault="0061528C" w:rsidP="00901416">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bookmarkStart w:id="93" w:name="_Ref390874149"/>
      <w:r w:rsidRPr="006156AB">
        <w:rPr>
          <w:rFonts w:ascii="Arial" w:hAnsi="Arial" w:cs="Arial"/>
          <w:szCs w:val="22"/>
          <w:lang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93"/>
      <w:r w:rsidRPr="006156AB">
        <w:rPr>
          <w:rFonts w:ascii="Arial" w:hAnsi="Arial" w:cs="Arial"/>
          <w:szCs w:val="22"/>
          <w:lang w:eastAsia="en-ZA"/>
        </w:rPr>
        <w:t xml:space="preserve"> </w:t>
      </w:r>
    </w:p>
    <w:p w:rsidR="0061528C" w:rsidRPr="0061528C" w:rsidRDefault="0061528C" w:rsidP="0061528C">
      <w:pPr>
        <w:pStyle w:val="ListParagraph"/>
        <w:rPr>
          <w:rFonts w:ascii="Arial" w:hAnsi="Arial" w:cs="Arial"/>
          <w:szCs w:val="22"/>
          <w:lang w:eastAsia="en-ZA"/>
        </w:rPr>
      </w:pPr>
    </w:p>
    <w:p w:rsidR="0061528C" w:rsidRDefault="0061528C" w:rsidP="00901416">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bookmarkStart w:id="94" w:name="_Ref390874164"/>
      <w:r w:rsidRPr="006156AB">
        <w:rPr>
          <w:rFonts w:ascii="Arial" w:hAnsi="Arial" w:cs="Arial"/>
          <w:szCs w:val="22"/>
          <w:lang w:eastAsia="en-ZA"/>
        </w:rPr>
        <w:t>SARS shall have the right to comment on and amend the record.  SARS’s comments and amendments shall be discussed and/or confirmed at the next meeting</w:t>
      </w:r>
      <w:bookmarkEnd w:id="94"/>
      <w:r w:rsidRPr="006156AB">
        <w:rPr>
          <w:rFonts w:ascii="Arial" w:hAnsi="Arial" w:cs="Arial"/>
          <w:szCs w:val="22"/>
          <w:lang w:eastAsia="en-ZA"/>
        </w:rPr>
        <w:t xml:space="preserve"> between the Parties.</w:t>
      </w:r>
    </w:p>
    <w:p w:rsidR="0061528C" w:rsidRPr="0061528C" w:rsidRDefault="0061528C" w:rsidP="0061528C">
      <w:pPr>
        <w:pStyle w:val="ListParagraph"/>
        <w:rPr>
          <w:rFonts w:ascii="Arial" w:hAnsi="Arial" w:cs="Arial"/>
          <w:szCs w:val="22"/>
          <w:lang w:eastAsia="en-ZA"/>
        </w:rPr>
      </w:pPr>
    </w:p>
    <w:p w:rsidR="0061528C" w:rsidRPr="006156AB" w:rsidRDefault="0061528C" w:rsidP="00901416">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val="en-US" w:eastAsia="en-ZA"/>
        </w:rPr>
        <w:t xml:space="preserve">Any </w:t>
      </w:r>
      <w:r w:rsidRPr="006156AB">
        <w:rPr>
          <w:rFonts w:ascii="Arial" w:hAnsi="Arial" w:cs="Arial"/>
          <w:szCs w:val="22"/>
        </w:rPr>
        <w:t xml:space="preserve">information provided by the Service Provider in reports or meetings should be </w:t>
      </w:r>
      <w:r w:rsidRPr="006156AB">
        <w:rPr>
          <w:rFonts w:ascii="Arial" w:hAnsi="Arial" w:cs="Arial"/>
          <w:szCs w:val="22"/>
          <w:lang w:val="en-ZA"/>
        </w:rPr>
        <w:t>accurate, relevant and</w:t>
      </w:r>
      <w:r w:rsidRPr="006156AB">
        <w:rPr>
          <w:rFonts w:ascii="Arial" w:hAnsi="Arial" w:cs="Arial"/>
          <w:szCs w:val="22"/>
        </w:rPr>
        <w:t xml:space="preserve"> sufficiently detailed to provide assurance that the Services are on schedule.</w:t>
      </w:r>
    </w:p>
    <w:p w:rsidR="00213D79" w:rsidRPr="009A3F06" w:rsidRDefault="00213D79" w:rsidP="00213D79">
      <w:pPr>
        <w:pStyle w:val="ListParagraph"/>
        <w:widowControl w:val="0"/>
        <w:spacing w:line="360" w:lineRule="auto"/>
        <w:ind w:left="1418"/>
        <w:jc w:val="both"/>
        <w:rPr>
          <w:rFonts w:ascii="Arial" w:hAnsi="Arial" w:cs="Arial"/>
          <w:b/>
          <w:szCs w:val="22"/>
          <w:lang w:val="en-US"/>
        </w:rPr>
      </w:pPr>
      <w:bookmarkStart w:id="95" w:name="_Ref10634493"/>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9A3F06">
        <w:rPr>
          <w:rFonts w:ascii="Arial" w:hAnsi="Arial" w:cs="Arial"/>
          <w:b/>
          <w:szCs w:val="22"/>
        </w:rPr>
        <w:t>PRICING</w:t>
      </w:r>
      <w:bookmarkEnd w:id="95"/>
      <w:r w:rsidRPr="009A3F06">
        <w:rPr>
          <w:rFonts w:ascii="Arial" w:hAnsi="Arial" w:cs="Arial"/>
          <w:b/>
          <w:szCs w:val="22"/>
        </w:rPr>
        <w:fldChar w:fldCharType="begin"/>
      </w:r>
      <w:r w:rsidRPr="009A3F06">
        <w:rPr>
          <w:rFonts w:ascii="Arial" w:hAnsi="Arial" w:cs="Arial"/>
          <w:szCs w:val="22"/>
        </w:rPr>
        <w:instrText xml:space="preserve"> TC "</w:instrText>
      </w:r>
      <w:bookmarkStart w:id="96" w:name="_Toc26355915"/>
      <w:r>
        <w:rPr>
          <w:rFonts w:ascii="Arial" w:hAnsi="Arial" w:cs="Arial"/>
          <w:b/>
          <w:szCs w:val="22"/>
          <w:lang w:val="en-ZA"/>
        </w:rPr>
        <w:instrText>8</w:instrText>
      </w:r>
      <w:r w:rsidRPr="009A3F06">
        <w:rPr>
          <w:rFonts w:ascii="Arial" w:hAnsi="Arial" w:cs="Arial"/>
          <w:b/>
          <w:szCs w:val="22"/>
        </w:rPr>
        <w:instrText xml:space="preserve">.   </w:instrText>
      </w:r>
      <w:r w:rsidRPr="009A3F06">
        <w:rPr>
          <w:rFonts w:ascii="Arial" w:hAnsi="Arial" w:cs="Arial"/>
          <w:b/>
          <w:szCs w:val="22"/>
          <w:lang w:val="en-ZA"/>
        </w:rPr>
        <w:instrText xml:space="preserve">  </w:instrText>
      </w:r>
      <w:r w:rsidRPr="001969AD">
        <w:rPr>
          <w:rFonts w:ascii="Arial" w:hAnsi="Arial" w:cs="Arial"/>
          <w:b/>
          <w:szCs w:val="22"/>
        </w:rPr>
        <w:instrText>PRICING</w:instrText>
      </w:r>
      <w:bookmarkEnd w:id="96"/>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Default="00213D79" w:rsidP="00901416">
      <w:pPr>
        <w:pStyle w:val="ListParagraph"/>
        <w:widowControl w:val="0"/>
        <w:numPr>
          <w:ilvl w:val="1"/>
          <w:numId w:val="29"/>
        </w:numPr>
        <w:tabs>
          <w:tab w:val="left" w:pos="1418"/>
        </w:tabs>
        <w:spacing w:line="360" w:lineRule="auto"/>
        <w:ind w:left="1418" w:right="54" w:hanging="992"/>
        <w:jc w:val="both"/>
        <w:rPr>
          <w:rFonts w:ascii="Arial" w:hAnsi="Arial" w:cs="Arial"/>
          <w:lang w:eastAsia="en-GB"/>
        </w:rPr>
      </w:pPr>
      <w:bookmarkStart w:id="97" w:name="_Toc390854609"/>
      <w:bookmarkStart w:id="98" w:name="_Toc390855516"/>
      <w:bookmarkEnd w:id="97"/>
      <w:bookmarkEnd w:id="98"/>
      <w:r w:rsidRPr="008F375C">
        <w:rPr>
          <w:rFonts w:ascii="Arial" w:hAnsi="Arial" w:cs="Arial"/>
          <w:lang w:eastAsia="en-GB"/>
        </w:rPr>
        <w:t xml:space="preserve">The Service Provider </w:t>
      </w:r>
      <w:r w:rsidRPr="008F375C">
        <w:rPr>
          <w:rFonts w:ascii="Arial" w:hAnsi="Arial" w:cs="Arial"/>
          <w:lang w:val="en-ZA" w:eastAsia="en-GB"/>
        </w:rPr>
        <w:t>must</w:t>
      </w:r>
      <w:r w:rsidRPr="008F375C">
        <w:rPr>
          <w:rFonts w:ascii="Arial" w:hAnsi="Arial" w:cs="Arial"/>
          <w:lang w:eastAsia="en-GB"/>
        </w:rPr>
        <w:t xml:space="preserve"> invoice SARS for Services rendered according to the pricing accepted by SARS, as per </w:t>
      </w:r>
      <w:r w:rsidRPr="008F375C">
        <w:rPr>
          <w:rFonts w:ascii="Arial" w:hAnsi="Arial" w:cs="Arial"/>
          <w:b/>
          <w:lang w:eastAsia="en-GB"/>
        </w:rPr>
        <w:t xml:space="preserve">Annexure </w:t>
      </w:r>
      <w:r w:rsidR="0061528C" w:rsidRPr="008F375C">
        <w:rPr>
          <w:rFonts w:ascii="Arial" w:hAnsi="Arial" w:cs="Arial"/>
          <w:b/>
          <w:lang w:val="en-ZA" w:eastAsia="en-GB"/>
        </w:rPr>
        <w:t>B</w:t>
      </w:r>
      <w:r w:rsidRPr="008F375C">
        <w:rPr>
          <w:rFonts w:ascii="Arial" w:hAnsi="Arial" w:cs="Arial"/>
          <w:lang w:eastAsia="en-GB"/>
        </w:rPr>
        <w:t xml:space="preserve">. </w:t>
      </w:r>
    </w:p>
    <w:p w:rsidR="005D7154" w:rsidRDefault="005D7154" w:rsidP="005D7154">
      <w:pPr>
        <w:pStyle w:val="ListParagraph"/>
        <w:widowControl w:val="0"/>
        <w:tabs>
          <w:tab w:val="left" w:pos="1418"/>
        </w:tabs>
        <w:spacing w:line="360" w:lineRule="auto"/>
        <w:ind w:left="1418" w:right="54"/>
        <w:jc w:val="both"/>
        <w:rPr>
          <w:rFonts w:ascii="Arial" w:hAnsi="Arial" w:cs="Arial"/>
          <w:lang w:eastAsia="en-GB"/>
        </w:rPr>
      </w:pPr>
    </w:p>
    <w:p w:rsidR="005D7154" w:rsidRPr="006156AB" w:rsidRDefault="005D7154" w:rsidP="00901416">
      <w:pPr>
        <w:pStyle w:val="ListParagraph"/>
        <w:widowControl w:val="0"/>
        <w:numPr>
          <w:ilvl w:val="1"/>
          <w:numId w:val="29"/>
        </w:numPr>
        <w:tabs>
          <w:tab w:val="left" w:pos="1418"/>
        </w:tabs>
        <w:spacing w:line="360" w:lineRule="auto"/>
        <w:ind w:left="1418" w:right="54" w:hanging="992"/>
        <w:jc w:val="both"/>
        <w:rPr>
          <w:rFonts w:ascii="Arial" w:hAnsi="Arial" w:cs="Arial"/>
          <w:szCs w:val="22"/>
        </w:rPr>
      </w:pPr>
      <w:bookmarkStart w:id="99" w:name="_Ref384826121"/>
      <w:r w:rsidRPr="006156AB">
        <w:rPr>
          <w:rFonts w:ascii="Arial" w:hAnsi="Arial" w:cs="Arial"/>
          <w:szCs w:val="22"/>
          <w:lang w:eastAsia="en-GB"/>
        </w:rPr>
        <w:t>Apart from the pricing accepted by SARS (</w:t>
      </w:r>
      <w:r w:rsidRPr="006156AB">
        <w:rPr>
          <w:rFonts w:ascii="Arial" w:hAnsi="Arial" w:cs="Arial"/>
          <w:b/>
          <w:szCs w:val="22"/>
          <w:lang w:eastAsia="en-GB"/>
        </w:rPr>
        <w:t xml:space="preserve">Annexure </w:t>
      </w:r>
      <w:r>
        <w:rPr>
          <w:rFonts w:ascii="Arial" w:hAnsi="Arial" w:cs="Arial"/>
          <w:b/>
          <w:szCs w:val="22"/>
          <w:lang w:val="en-ZA" w:eastAsia="en-GB"/>
        </w:rPr>
        <w:t>B</w:t>
      </w:r>
      <w:r w:rsidRPr="006156AB">
        <w:rPr>
          <w:rFonts w:ascii="Arial" w:hAnsi="Arial" w:cs="Arial"/>
          <w:szCs w:val="22"/>
          <w:lang w:eastAsia="en-GB"/>
        </w:rPr>
        <w:t xml:space="preserve">), no other fee or cost will be covered by SARS. </w:t>
      </w:r>
      <w:bookmarkEnd w:id="99"/>
    </w:p>
    <w:p w:rsidR="00213D79" w:rsidRPr="006156AB" w:rsidRDefault="00213D79" w:rsidP="00213D79">
      <w:pPr>
        <w:widowControl w:val="0"/>
        <w:tabs>
          <w:tab w:val="left" w:pos="1418"/>
        </w:tabs>
        <w:spacing w:after="0" w:line="360" w:lineRule="auto"/>
        <w:ind w:left="1418" w:right="54"/>
        <w:jc w:val="both"/>
        <w:rPr>
          <w:rFonts w:ascii="Arial" w:hAnsi="Arial" w:cs="Arial"/>
          <w:lang w:val="en-US"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bookmarkStart w:id="100" w:name="_Toc390854610"/>
      <w:bookmarkStart w:id="101" w:name="_Toc390855517"/>
      <w:bookmarkStart w:id="102" w:name="_Toc390933152"/>
      <w:bookmarkStart w:id="103" w:name="_Toc390933265"/>
      <w:bookmarkStart w:id="104" w:name="_Toc390854611"/>
      <w:bookmarkStart w:id="105" w:name="_Toc390855518"/>
      <w:bookmarkStart w:id="106" w:name="_Toc390933153"/>
      <w:bookmarkStart w:id="107" w:name="_Toc390933266"/>
      <w:bookmarkStart w:id="108" w:name="_Toc390933154"/>
      <w:bookmarkStart w:id="109" w:name="_Toc390933267"/>
      <w:bookmarkStart w:id="110" w:name="_Toc390933155"/>
      <w:bookmarkStart w:id="111" w:name="_Toc390933268"/>
      <w:bookmarkStart w:id="112" w:name="_Toc390933156"/>
      <w:bookmarkStart w:id="113" w:name="_Toc390933269"/>
      <w:bookmarkStart w:id="114" w:name="_Toc390791237"/>
      <w:bookmarkStart w:id="115" w:name="_Toc390854613"/>
      <w:bookmarkStart w:id="116" w:name="_Toc390855520"/>
      <w:bookmarkStart w:id="117" w:name="_Ref35035575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156AB">
        <w:rPr>
          <w:rFonts w:ascii="Arial" w:hAnsi="Arial" w:cs="Arial"/>
          <w:b/>
          <w:szCs w:val="22"/>
        </w:rPr>
        <w:t>INVOICING</w:t>
      </w:r>
      <w:bookmarkStart w:id="118" w:name="_Toc74371489"/>
      <w:bookmarkStart w:id="119" w:name="_Toc77472939"/>
      <w:bookmarkStart w:id="120" w:name="_Ref100410919"/>
      <w:bookmarkStart w:id="121" w:name="_Ref100417162"/>
      <w:bookmarkStart w:id="122" w:name="_Toc102366584"/>
      <w:bookmarkStart w:id="123" w:name="_Toc146496613"/>
      <w:bookmarkStart w:id="124" w:name="_Toc146566815"/>
      <w:bookmarkStart w:id="125" w:name="_Toc147232626"/>
      <w:bookmarkEnd w:id="117"/>
      <w:r w:rsidRPr="009A3F06">
        <w:rPr>
          <w:rFonts w:ascii="Arial" w:hAnsi="Arial" w:cs="Arial"/>
          <w:b/>
          <w:szCs w:val="22"/>
        </w:rPr>
        <w:fldChar w:fldCharType="begin"/>
      </w:r>
      <w:r w:rsidRPr="009A3F06">
        <w:rPr>
          <w:rFonts w:ascii="Arial" w:hAnsi="Arial" w:cs="Arial"/>
          <w:szCs w:val="22"/>
        </w:rPr>
        <w:instrText xml:space="preserve"> TC "</w:instrText>
      </w:r>
      <w:bookmarkStart w:id="126" w:name="_Toc26355916"/>
      <w:r>
        <w:rPr>
          <w:rFonts w:ascii="Arial" w:hAnsi="Arial" w:cs="Arial"/>
          <w:b/>
          <w:szCs w:val="22"/>
          <w:lang w:val="en-ZA"/>
        </w:rPr>
        <w:instrText>9</w:instrText>
      </w:r>
      <w:r w:rsidRPr="001969AD">
        <w:rPr>
          <w:rFonts w:ascii="Arial" w:hAnsi="Arial" w:cs="Arial"/>
          <w:b/>
          <w:szCs w:val="22"/>
        </w:rPr>
        <w:instrText>.   INVOICING</w:instrText>
      </w:r>
      <w:bookmarkEnd w:id="126"/>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hAnsi="Arial" w:cs="Arial"/>
        </w:rPr>
      </w:pPr>
    </w:p>
    <w:bookmarkEnd w:id="118"/>
    <w:bookmarkEnd w:id="119"/>
    <w:bookmarkEnd w:id="120"/>
    <w:bookmarkEnd w:id="121"/>
    <w:bookmarkEnd w:id="122"/>
    <w:bookmarkEnd w:id="123"/>
    <w:bookmarkEnd w:id="124"/>
    <w:bookmarkEnd w:id="125"/>
    <w:p w:rsidR="00213D79" w:rsidRPr="005D7154" w:rsidRDefault="00213D79" w:rsidP="00901416">
      <w:pPr>
        <w:pStyle w:val="ListParagraph"/>
        <w:widowControl w:val="0"/>
        <w:numPr>
          <w:ilvl w:val="1"/>
          <w:numId w:val="30"/>
        </w:numPr>
        <w:tabs>
          <w:tab w:val="left" w:pos="1418"/>
        </w:tabs>
        <w:spacing w:line="360" w:lineRule="auto"/>
        <w:ind w:left="1418" w:right="54" w:hanging="992"/>
        <w:jc w:val="both"/>
        <w:rPr>
          <w:rFonts w:ascii="Arial" w:hAnsi="Arial" w:cs="Arial"/>
          <w:szCs w:val="22"/>
          <w:lang w:eastAsia="en-ZA"/>
        </w:rPr>
      </w:pPr>
      <w:r w:rsidRPr="005D7154">
        <w:rPr>
          <w:rFonts w:ascii="Arial" w:hAnsi="Arial" w:cs="Arial"/>
          <w:lang w:val="en-GB" w:eastAsia="en-GB"/>
        </w:rPr>
        <w:t xml:space="preserve">The </w:t>
      </w:r>
      <w:r w:rsidR="0061528C" w:rsidRPr="005D7154">
        <w:rPr>
          <w:rFonts w:ascii="Arial" w:hAnsi="Arial" w:cs="Arial"/>
          <w:lang w:val="en-GB" w:eastAsia="en-GB"/>
        </w:rPr>
        <w:t>fees/ contract price</w:t>
      </w:r>
      <w:r w:rsidRPr="005D7154">
        <w:rPr>
          <w:rFonts w:ascii="Arial" w:hAnsi="Arial" w:cs="Arial"/>
          <w:lang w:val="en-GB" w:eastAsia="en-GB"/>
        </w:rPr>
        <w:t xml:space="preserve"> in respect of the Services is an amount of R</w:t>
      </w:r>
      <w:r w:rsidR="00D20FDD" w:rsidRPr="005D7154">
        <w:rPr>
          <w:rFonts w:ascii="Arial" w:hAnsi="Arial" w:cs="Arial"/>
          <w:lang w:val="en-GB" w:eastAsia="en-GB"/>
        </w:rPr>
        <w:t>…</w:t>
      </w:r>
      <w:r w:rsidRPr="005D7154">
        <w:rPr>
          <w:rFonts w:ascii="Arial" w:hAnsi="Arial" w:cs="Arial"/>
          <w:lang w:val="en-GB" w:eastAsia="en-GB"/>
        </w:rPr>
        <w:t>, which amount is</w:t>
      </w:r>
      <w:r w:rsidRPr="005D7154">
        <w:rPr>
          <w:rFonts w:ascii="Arial" w:hAnsi="Arial" w:cs="Arial"/>
          <w:b/>
          <w:lang w:val="en-GB" w:eastAsia="en-GB"/>
        </w:rPr>
        <w:t xml:space="preserve"> </w:t>
      </w:r>
      <w:r w:rsidRPr="005D7154">
        <w:rPr>
          <w:rFonts w:ascii="Arial" w:hAnsi="Arial" w:cs="Arial"/>
          <w:lang w:val="en-GB" w:eastAsia="en-GB"/>
        </w:rPr>
        <w:t xml:space="preserve">inclusive of VAT. </w:t>
      </w:r>
    </w:p>
    <w:p w:rsidR="005D7154" w:rsidRPr="005D7154" w:rsidRDefault="005D7154" w:rsidP="005D7154">
      <w:pPr>
        <w:pStyle w:val="ListParagraph"/>
        <w:widowControl w:val="0"/>
        <w:tabs>
          <w:tab w:val="left" w:pos="1418"/>
        </w:tabs>
        <w:spacing w:line="360" w:lineRule="auto"/>
        <w:ind w:left="1418" w:right="54"/>
        <w:jc w:val="both"/>
        <w:rPr>
          <w:rFonts w:ascii="Arial" w:hAnsi="Arial" w:cs="Arial"/>
          <w:szCs w:val="22"/>
          <w:lang w:eastAsia="en-ZA"/>
        </w:rPr>
      </w:pPr>
    </w:p>
    <w:p w:rsidR="005D7154" w:rsidRPr="00406129" w:rsidRDefault="005D7154" w:rsidP="00901416">
      <w:pPr>
        <w:pStyle w:val="ListParagraph"/>
        <w:widowControl w:val="0"/>
        <w:numPr>
          <w:ilvl w:val="1"/>
          <w:numId w:val="30"/>
        </w:numPr>
        <w:spacing w:line="360" w:lineRule="auto"/>
        <w:ind w:left="1418" w:hanging="992"/>
        <w:jc w:val="both"/>
        <w:rPr>
          <w:rFonts w:ascii="Arial" w:hAnsi="Arial" w:cs="Arial"/>
          <w:szCs w:val="22"/>
          <w:lang w:eastAsia="en-ZA"/>
        </w:rPr>
      </w:pPr>
      <w:r w:rsidRPr="00406129">
        <w:rPr>
          <w:rFonts w:ascii="Arial" w:hAnsi="Arial" w:cs="Arial"/>
          <w:szCs w:val="22"/>
          <w:lang w:val="en-ZA" w:eastAsia="en-ZA"/>
        </w:rPr>
        <w:t xml:space="preserve">The contract price will be payable to the Service Provider </w:t>
      </w:r>
      <w:r w:rsidR="00406129" w:rsidRPr="00406129">
        <w:rPr>
          <w:rFonts w:ascii="Arial" w:hAnsi="Arial" w:cs="Arial"/>
          <w:szCs w:val="22"/>
          <w:lang w:val="en-ZA" w:eastAsia="en-ZA"/>
        </w:rPr>
        <w:t xml:space="preserve">in </w:t>
      </w:r>
      <w:proofErr w:type="gramStart"/>
      <w:r w:rsidR="00406129">
        <w:rPr>
          <w:rFonts w:ascii="Arial" w:hAnsi="Arial" w:cs="Arial"/>
          <w:szCs w:val="22"/>
          <w:lang w:val="en-ZA" w:eastAsia="en-ZA"/>
        </w:rPr>
        <w:t>thirty six (36)</w:t>
      </w:r>
      <w:proofErr w:type="gramEnd"/>
      <w:r w:rsidR="00406129" w:rsidRPr="00406129">
        <w:rPr>
          <w:rFonts w:ascii="Arial" w:hAnsi="Arial" w:cs="Arial"/>
          <w:szCs w:val="22"/>
          <w:lang w:val="en-ZA" w:eastAsia="en-ZA"/>
        </w:rPr>
        <w:t xml:space="preserve"> equal monthly instalments.  </w:t>
      </w:r>
    </w:p>
    <w:p w:rsidR="00406129" w:rsidRPr="00406129" w:rsidRDefault="00406129" w:rsidP="00406129">
      <w:pPr>
        <w:pStyle w:val="ListParagraph"/>
        <w:rPr>
          <w:rFonts w:ascii="Arial" w:hAnsi="Arial" w:cs="Arial"/>
          <w:szCs w:val="22"/>
          <w:lang w:eastAsia="en-ZA"/>
        </w:rPr>
      </w:pPr>
    </w:p>
    <w:p w:rsidR="005D7154" w:rsidRPr="006156AB" w:rsidRDefault="005D7154" w:rsidP="00901416">
      <w:pPr>
        <w:pStyle w:val="ListParagraph"/>
        <w:widowControl w:val="0"/>
        <w:numPr>
          <w:ilvl w:val="1"/>
          <w:numId w:val="30"/>
        </w:numPr>
        <w:spacing w:line="360" w:lineRule="auto"/>
        <w:ind w:left="1418" w:hanging="992"/>
        <w:jc w:val="both"/>
        <w:rPr>
          <w:rFonts w:ascii="Arial" w:hAnsi="Arial" w:cs="Arial"/>
          <w:szCs w:val="22"/>
          <w:lang w:eastAsia="en-ZA"/>
        </w:rPr>
      </w:pPr>
      <w:r w:rsidRPr="006156AB">
        <w:rPr>
          <w:rFonts w:ascii="Arial" w:hAnsi="Arial" w:cs="Arial"/>
          <w:szCs w:val="22"/>
          <w:lang w:eastAsia="en-ZA"/>
        </w:rPr>
        <w:t xml:space="preserve">Each invoice shall contain- </w:t>
      </w:r>
    </w:p>
    <w:p w:rsidR="005D7154" w:rsidRPr="006156AB" w:rsidRDefault="005D7154" w:rsidP="005D7154">
      <w:pPr>
        <w:widowControl w:val="0"/>
        <w:tabs>
          <w:tab w:val="left" w:pos="1418"/>
        </w:tabs>
        <w:spacing w:after="0" w:line="360" w:lineRule="auto"/>
        <w:ind w:left="1418" w:right="54"/>
        <w:jc w:val="both"/>
        <w:rPr>
          <w:rFonts w:ascii="Arial" w:eastAsia="Times New Roman" w:hAnsi="Arial" w:cs="Arial"/>
          <w:lang w:eastAsia="en-ZA"/>
        </w:rPr>
      </w:pPr>
    </w:p>
    <w:p w:rsidR="008C44E7" w:rsidRDefault="00213D79" w:rsidP="00901416">
      <w:pPr>
        <w:pStyle w:val="ListParagraph"/>
        <w:widowControl w:val="0"/>
        <w:numPr>
          <w:ilvl w:val="2"/>
          <w:numId w:val="30"/>
        </w:numPr>
        <w:tabs>
          <w:tab w:val="left" w:pos="1418"/>
        </w:tabs>
        <w:spacing w:line="360" w:lineRule="auto"/>
        <w:ind w:left="2268" w:right="54" w:hanging="850"/>
        <w:jc w:val="both"/>
        <w:rPr>
          <w:rFonts w:ascii="Arial" w:hAnsi="Arial" w:cs="Arial"/>
          <w:szCs w:val="22"/>
          <w:lang w:eastAsia="en-ZA"/>
        </w:rPr>
      </w:pPr>
      <w:bookmarkStart w:id="127" w:name="_Ref511570292"/>
      <w:bookmarkStart w:id="128" w:name="_Ref70415760"/>
      <w:r w:rsidRPr="006156AB">
        <w:rPr>
          <w:rFonts w:ascii="Arial" w:hAnsi="Arial" w:cs="Arial"/>
          <w:szCs w:val="22"/>
          <w:lang w:eastAsia="en-ZA"/>
        </w:rPr>
        <w:t>A description of the Services rendered</w:t>
      </w:r>
      <w:r w:rsidRPr="009A3F06">
        <w:rPr>
          <w:rFonts w:ascii="Arial" w:hAnsi="Arial" w:cs="Arial"/>
          <w:szCs w:val="22"/>
          <w:lang w:eastAsia="en-ZA"/>
        </w:rPr>
        <w:t>;</w:t>
      </w:r>
    </w:p>
    <w:p w:rsidR="008C44E7" w:rsidRDefault="008C44E7" w:rsidP="005D7154">
      <w:pPr>
        <w:pStyle w:val="ListParagraph"/>
        <w:widowControl w:val="0"/>
        <w:spacing w:line="360" w:lineRule="auto"/>
        <w:ind w:left="2268" w:hanging="850"/>
        <w:jc w:val="both"/>
        <w:rPr>
          <w:rFonts w:ascii="Arial" w:hAnsi="Arial" w:cs="Arial"/>
          <w:szCs w:val="22"/>
          <w:lang w:eastAsia="en-ZA"/>
        </w:rPr>
      </w:pPr>
    </w:p>
    <w:p w:rsidR="00213D79" w:rsidRPr="009A3F06" w:rsidRDefault="008C44E7" w:rsidP="00901416">
      <w:pPr>
        <w:pStyle w:val="ListParagraph"/>
        <w:widowControl w:val="0"/>
        <w:numPr>
          <w:ilvl w:val="2"/>
          <w:numId w:val="30"/>
        </w:numPr>
        <w:tabs>
          <w:tab w:val="left" w:pos="1418"/>
        </w:tabs>
        <w:spacing w:line="360" w:lineRule="auto"/>
        <w:ind w:left="2268" w:right="54" w:hanging="850"/>
        <w:jc w:val="both"/>
        <w:rPr>
          <w:rFonts w:ascii="Arial" w:hAnsi="Arial" w:cs="Arial"/>
          <w:szCs w:val="22"/>
          <w:lang w:eastAsia="en-ZA"/>
        </w:rPr>
      </w:pPr>
      <w:r>
        <w:rPr>
          <w:rFonts w:ascii="Arial" w:hAnsi="Arial" w:cs="Arial"/>
          <w:szCs w:val="22"/>
          <w:lang w:val="en-ZA" w:eastAsia="en-ZA"/>
        </w:rPr>
        <w:t>Any service credits due to SARS</w:t>
      </w:r>
      <w:r w:rsidR="00A07CBC">
        <w:rPr>
          <w:rFonts w:ascii="Arial" w:hAnsi="Arial" w:cs="Arial"/>
          <w:szCs w:val="22"/>
          <w:lang w:val="en-ZA" w:eastAsia="en-ZA"/>
        </w:rPr>
        <w:t xml:space="preserve">. SARS reserves the right to query this information in terms of the protocols set out in </w:t>
      </w:r>
      <w:r w:rsidR="00657EEC" w:rsidRPr="00273C33">
        <w:rPr>
          <w:rFonts w:ascii="Arial" w:hAnsi="Arial" w:cs="Arial"/>
          <w:b/>
          <w:szCs w:val="22"/>
          <w:lang w:val="en-ZA" w:eastAsia="en-ZA"/>
        </w:rPr>
        <w:t>C</w:t>
      </w:r>
      <w:r w:rsidR="00A07CBC" w:rsidRPr="00273C33">
        <w:rPr>
          <w:rFonts w:ascii="Arial" w:hAnsi="Arial" w:cs="Arial"/>
          <w:b/>
          <w:szCs w:val="22"/>
          <w:lang w:val="en-ZA" w:eastAsia="en-ZA"/>
        </w:rPr>
        <w:t xml:space="preserve">lause </w:t>
      </w:r>
      <w:r w:rsidR="00A07CBC" w:rsidRPr="00273C33">
        <w:rPr>
          <w:rFonts w:ascii="Arial" w:hAnsi="Arial" w:cs="Arial"/>
          <w:b/>
          <w:szCs w:val="22"/>
          <w:lang w:val="en-ZA" w:eastAsia="en-ZA"/>
        </w:rPr>
        <w:fldChar w:fldCharType="begin"/>
      </w:r>
      <w:r w:rsidR="00A07CBC" w:rsidRPr="00273C33">
        <w:rPr>
          <w:rFonts w:ascii="Arial" w:hAnsi="Arial" w:cs="Arial"/>
          <w:b/>
          <w:szCs w:val="22"/>
          <w:lang w:val="en-ZA" w:eastAsia="en-ZA"/>
        </w:rPr>
        <w:instrText xml:space="preserve"> REF _Ref27056658 \r \h </w:instrText>
      </w:r>
      <w:r w:rsidR="00A07CBC" w:rsidRPr="00273C33">
        <w:rPr>
          <w:rFonts w:ascii="Arial" w:hAnsi="Arial" w:cs="Arial"/>
          <w:b/>
          <w:szCs w:val="22"/>
          <w:lang w:val="en-ZA" w:eastAsia="en-ZA"/>
        </w:rPr>
      </w:r>
      <w:r w:rsidR="00657EEC">
        <w:rPr>
          <w:rFonts w:ascii="Arial" w:hAnsi="Arial" w:cs="Arial"/>
          <w:b/>
          <w:szCs w:val="22"/>
          <w:lang w:val="en-ZA" w:eastAsia="en-ZA"/>
        </w:rPr>
        <w:instrText xml:space="preserve"> \* MERGEFORMAT </w:instrText>
      </w:r>
      <w:r w:rsidR="00A07CBC" w:rsidRPr="00273C33">
        <w:rPr>
          <w:rFonts w:ascii="Arial" w:hAnsi="Arial" w:cs="Arial"/>
          <w:b/>
          <w:szCs w:val="22"/>
          <w:lang w:val="en-ZA" w:eastAsia="en-ZA"/>
        </w:rPr>
        <w:fldChar w:fldCharType="separate"/>
      </w:r>
      <w:r w:rsidR="00A07CBC" w:rsidRPr="00273C33">
        <w:rPr>
          <w:rFonts w:ascii="Arial" w:hAnsi="Arial" w:cs="Arial"/>
          <w:b/>
          <w:szCs w:val="22"/>
          <w:lang w:val="en-ZA" w:eastAsia="en-ZA"/>
        </w:rPr>
        <w:t>10.7</w:t>
      </w:r>
      <w:r w:rsidR="00A07CBC" w:rsidRPr="00273C33">
        <w:rPr>
          <w:rFonts w:ascii="Arial" w:hAnsi="Arial" w:cs="Arial"/>
          <w:b/>
          <w:szCs w:val="22"/>
          <w:lang w:val="en-ZA" w:eastAsia="en-ZA"/>
        </w:rPr>
        <w:fldChar w:fldCharType="end"/>
      </w:r>
      <w:r w:rsidR="00657EEC">
        <w:rPr>
          <w:rFonts w:ascii="Arial" w:hAnsi="Arial" w:cs="Arial"/>
          <w:szCs w:val="22"/>
          <w:lang w:val="en-ZA" w:eastAsia="en-ZA"/>
        </w:rPr>
        <w:t xml:space="preserve"> below</w:t>
      </w:r>
      <w:r>
        <w:rPr>
          <w:rFonts w:ascii="Arial" w:hAnsi="Arial" w:cs="Arial"/>
          <w:szCs w:val="22"/>
          <w:lang w:val="en-ZA" w:eastAsia="en-ZA"/>
        </w:rPr>
        <w:t>;</w:t>
      </w:r>
      <w:r w:rsidR="00213D79" w:rsidRPr="009A3F06">
        <w:rPr>
          <w:rFonts w:ascii="Arial" w:hAnsi="Arial" w:cs="Arial"/>
          <w:szCs w:val="22"/>
          <w:lang w:eastAsia="en-ZA"/>
        </w:rPr>
        <w:t xml:space="preserve"> </w:t>
      </w:r>
      <w:r w:rsidR="00213D79">
        <w:rPr>
          <w:rFonts w:ascii="Arial" w:hAnsi="Arial" w:cs="Arial"/>
          <w:szCs w:val="22"/>
          <w:lang w:val="en-ZA" w:eastAsia="en-ZA"/>
        </w:rPr>
        <w:t>and</w:t>
      </w:r>
    </w:p>
    <w:p w:rsidR="00213D79" w:rsidRPr="006156AB" w:rsidRDefault="00213D79" w:rsidP="005D7154">
      <w:pPr>
        <w:pStyle w:val="ListParagraph"/>
        <w:widowControl w:val="0"/>
        <w:tabs>
          <w:tab w:val="left" w:pos="2410"/>
        </w:tabs>
        <w:spacing w:line="360" w:lineRule="auto"/>
        <w:ind w:left="2268" w:right="54" w:hanging="850"/>
        <w:jc w:val="both"/>
        <w:rPr>
          <w:rFonts w:ascii="Arial" w:hAnsi="Arial" w:cs="Arial"/>
          <w:szCs w:val="22"/>
          <w:lang w:eastAsia="en-ZA"/>
        </w:rPr>
      </w:pPr>
    </w:p>
    <w:p w:rsidR="00213D79" w:rsidRDefault="00213D79" w:rsidP="00901416">
      <w:pPr>
        <w:pStyle w:val="ListParagraph"/>
        <w:widowControl w:val="0"/>
        <w:numPr>
          <w:ilvl w:val="2"/>
          <w:numId w:val="30"/>
        </w:numPr>
        <w:tabs>
          <w:tab w:val="left" w:pos="1418"/>
        </w:tabs>
        <w:spacing w:line="360" w:lineRule="auto"/>
        <w:ind w:left="2268" w:right="54" w:hanging="850"/>
        <w:jc w:val="both"/>
        <w:rPr>
          <w:rFonts w:ascii="Arial" w:hAnsi="Arial" w:cs="Arial"/>
          <w:szCs w:val="22"/>
          <w:lang w:eastAsia="en-ZA"/>
        </w:rPr>
      </w:pPr>
      <w:r w:rsidRPr="006156AB">
        <w:rPr>
          <w:rFonts w:ascii="Arial" w:hAnsi="Arial" w:cs="Arial"/>
          <w:szCs w:val="22"/>
          <w:lang w:eastAsia="en-ZA"/>
        </w:rPr>
        <w:t>Any such details as may be reasonably requested by SARS from time to time.</w:t>
      </w:r>
    </w:p>
    <w:p w:rsidR="00213D79" w:rsidRPr="001969AD"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r w:rsidRPr="006156AB">
        <w:rPr>
          <w:rFonts w:ascii="Arial" w:hAnsi="Arial" w:cs="Arial"/>
          <w:szCs w:val="22"/>
          <w:lang w:eastAsia="en-ZA"/>
        </w:rPr>
        <w:lastRenderedPageBreak/>
        <w:t xml:space="preserve">The Service Provider shall verify that each invoice is complete and accurate and that it conforms to the requirements of this </w:t>
      </w:r>
      <w:r w:rsidRPr="006156AB">
        <w:rPr>
          <w:rFonts w:ascii="Arial" w:hAnsi="Arial" w:cs="Arial"/>
          <w:b/>
          <w:szCs w:val="22"/>
          <w:lang w:eastAsia="en-ZA"/>
        </w:rPr>
        <w:t xml:space="preserve">Clause </w:t>
      </w:r>
      <w:r w:rsidRPr="009A3F06">
        <w:rPr>
          <w:rFonts w:ascii="Arial" w:hAnsi="Arial" w:cs="Arial"/>
          <w:szCs w:val="22"/>
        </w:rPr>
        <w:fldChar w:fldCharType="begin"/>
      </w:r>
      <w:r w:rsidRPr="006156AB">
        <w:rPr>
          <w:rFonts w:ascii="Arial" w:hAnsi="Arial" w:cs="Arial"/>
          <w:b/>
          <w:szCs w:val="22"/>
          <w:lang w:eastAsia="en-ZA"/>
        </w:rPr>
        <w:instrText xml:space="preserve"> REF _Ref350355751 \r \h </w:instrText>
      </w:r>
      <w:r w:rsidRPr="006156AB">
        <w:rPr>
          <w:rFonts w:ascii="Arial" w:hAnsi="Arial" w:cs="Arial"/>
          <w:szCs w:val="22"/>
        </w:rPr>
        <w:instrText xml:space="preserve"> \* MERGEFORMAT </w:instrText>
      </w:r>
      <w:r w:rsidRPr="009A3F06">
        <w:rPr>
          <w:rFonts w:ascii="Arial" w:hAnsi="Arial" w:cs="Arial"/>
          <w:szCs w:val="22"/>
        </w:rPr>
      </w:r>
      <w:r w:rsidRPr="009A3F06">
        <w:rPr>
          <w:rFonts w:ascii="Arial" w:hAnsi="Arial" w:cs="Arial"/>
          <w:szCs w:val="22"/>
        </w:rPr>
        <w:fldChar w:fldCharType="separate"/>
      </w:r>
      <w:r w:rsidR="005D7154">
        <w:rPr>
          <w:rFonts w:ascii="Arial" w:hAnsi="Arial" w:cs="Arial"/>
          <w:b/>
          <w:szCs w:val="22"/>
          <w:lang w:eastAsia="en-ZA"/>
        </w:rPr>
        <w:t>10</w:t>
      </w:r>
      <w:r w:rsidRPr="009A3F06">
        <w:rPr>
          <w:rFonts w:ascii="Arial" w:hAnsi="Arial" w:cs="Arial"/>
          <w:szCs w:val="22"/>
        </w:rPr>
        <w:fldChar w:fldCharType="end"/>
      </w:r>
      <w:r w:rsidRPr="009A3F06">
        <w:rPr>
          <w:rFonts w:ascii="Arial" w:hAnsi="Arial" w:cs="Arial"/>
          <w:szCs w:val="22"/>
          <w:lang w:eastAsia="en-ZA"/>
        </w:rPr>
        <w:t xml:space="preserve"> before issuing the invoice to SARS. </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bookmarkStart w:id="129" w:name="_Ref356288307"/>
      <w:r w:rsidRPr="006156AB">
        <w:rPr>
          <w:rFonts w:ascii="Arial" w:hAnsi="Arial" w:cs="Arial"/>
          <w:szCs w:val="22"/>
          <w:lang w:val="en-GB" w:eastAsia="en-ZA"/>
        </w:rPr>
        <w:t xml:space="preserve">The Service Provider </w:t>
      </w:r>
      <w:r w:rsidRPr="006156AB">
        <w:rPr>
          <w:rFonts w:ascii="Arial" w:hAnsi="Arial" w:cs="Arial"/>
          <w:szCs w:val="22"/>
          <w:lang w:eastAsia="en-ZA"/>
        </w:rPr>
        <w:t xml:space="preserve">shall deliver all invoices to the SARS Authorised Representative and copies to other SARS departments as </w:t>
      </w:r>
      <w:proofErr w:type="gramStart"/>
      <w:r w:rsidRPr="006156AB">
        <w:rPr>
          <w:rFonts w:ascii="Arial" w:hAnsi="Arial" w:cs="Arial"/>
          <w:szCs w:val="22"/>
          <w:lang w:eastAsia="en-ZA"/>
        </w:rPr>
        <w:t>may be instructed</w:t>
      </w:r>
      <w:proofErr w:type="gramEnd"/>
      <w:r w:rsidRPr="006156AB">
        <w:rPr>
          <w:rFonts w:ascii="Arial" w:hAnsi="Arial" w:cs="Arial"/>
          <w:szCs w:val="22"/>
          <w:lang w:eastAsia="en-ZA"/>
        </w:rPr>
        <w:t xml:space="preserve"> to do so from time to time by SARS.</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A07CBC" w:rsidRPr="00A07CBC" w:rsidRDefault="00A07CBC" w:rsidP="00901416">
      <w:pPr>
        <w:pStyle w:val="ListParagraph"/>
        <w:numPr>
          <w:ilvl w:val="1"/>
          <w:numId w:val="30"/>
        </w:numPr>
        <w:spacing w:line="360" w:lineRule="auto"/>
        <w:ind w:left="1418" w:hanging="992"/>
        <w:jc w:val="both"/>
        <w:rPr>
          <w:rFonts w:ascii="Arial" w:hAnsi="Arial" w:cs="Arial"/>
          <w:szCs w:val="22"/>
          <w:lang w:eastAsia="en-ZA"/>
        </w:rPr>
      </w:pPr>
      <w:bookmarkStart w:id="130" w:name="_Ref381803422"/>
      <w:r w:rsidRPr="00A07CBC">
        <w:rPr>
          <w:rFonts w:ascii="Arial" w:hAnsi="Arial" w:cs="Arial"/>
          <w:szCs w:val="22"/>
          <w:lang w:eastAsia="en-ZA"/>
        </w:rPr>
        <w:t xml:space="preserve">SARS shall pay undisputed amounts in an invoice owed to the Service Provider, reduced by set-off of any </w:t>
      </w:r>
      <w:r>
        <w:rPr>
          <w:rFonts w:ascii="Arial" w:hAnsi="Arial" w:cs="Arial"/>
          <w:szCs w:val="22"/>
          <w:lang w:val="en-ZA" w:eastAsia="en-ZA"/>
        </w:rPr>
        <w:t xml:space="preserve">Service Credits </w:t>
      </w:r>
      <w:r w:rsidRPr="00A07CBC">
        <w:rPr>
          <w:rFonts w:ascii="Arial" w:hAnsi="Arial" w:cs="Arial"/>
          <w:szCs w:val="22"/>
          <w:lang w:eastAsia="en-ZA"/>
        </w:rPr>
        <w:t>accruing to SARS, within thirty (30) days after SARS receives such invoice, if the invoice is accurate and meets the requirements of this Agreement.</w:t>
      </w:r>
    </w:p>
    <w:bookmarkEnd w:id="129"/>
    <w:bookmarkEnd w:id="130"/>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bookmarkStart w:id="131" w:name="_Ref27056658"/>
      <w:r w:rsidRPr="006156AB">
        <w:rPr>
          <w:rFonts w:ascii="Arial" w:hAnsi="Arial" w:cs="Arial"/>
          <w:szCs w:val="22"/>
          <w:lang w:eastAsia="en-ZA"/>
        </w:rPr>
        <w:t>Should SARS query an item in an invoice, the Service Provider shall within two (2) days after a written request by SARS, provide SARS with any other documentation or information reasonably required by SARS in order to verify the accuracy of the amounts due on an invoice.</w:t>
      </w:r>
      <w:bookmarkEnd w:id="131"/>
      <w:r w:rsidRPr="006156AB">
        <w:rPr>
          <w:rFonts w:ascii="Arial" w:hAnsi="Arial" w:cs="Arial"/>
          <w:szCs w:val="22"/>
          <w:lang w:eastAsia="en-ZA"/>
        </w:rPr>
        <w:t xml:space="preserve"> </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bookmarkStart w:id="132" w:name="_Toc341103068"/>
    </w:p>
    <w:p w:rsidR="00213D79" w:rsidRPr="006156AB"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r w:rsidRPr="006156AB">
        <w:rPr>
          <w:rFonts w:ascii="Arial" w:hAnsi="Arial" w:cs="Arial"/>
          <w:szCs w:val="22"/>
          <w:lang w:eastAsia="en-ZA"/>
        </w:rPr>
        <w:t>The Service Provider shall for the duration of this Agreement and for a period of five (5) years after termination,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32"/>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bookmarkStart w:id="133" w:name="_Toc341103069"/>
      <w:r w:rsidRPr="006156AB">
        <w:rPr>
          <w:rFonts w:ascii="Arial" w:hAnsi="Arial" w:cs="Arial"/>
          <w:szCs w:val="22"/>
          <w:lang w:eastAsia="en-ZA"/>
        </w:rPr>
        <w:t xml:space="preserve">All costs incurred in performing audits under this </w:t>
      </w:r>
      <w:r w:rsidRPr="006156AB">
        <w:rPr>
          <w:rFonts w:ascii="Arial" w:hAnsi="Arial" w:cs="Arial"/>
          <w:b/>
          <w:szCs w:val="22"/>
          <w:lang w:eastAsia="en-ZA"/>
        </w:rPr>
        <w:t xml:space="preserve">Clause </w:t>
      </w:r>
      <w:r w:rsidRPr="009A3F06">
        <w:rPr>
          <w:rFonts w:ascii="Arial" w:hAnsi="Arial" w:cs="Arial"/>
          <w:szCs w:val="22"/>
        </w:rPr>
        <w:fldChar w:fldCharType="begin"/>
      </w:r>
      <w:r w:rsidRPr="006156AB">
        <w:rPr>
          <w:rFonts w:ascii="Arial" w:hAnsi="Arial" w:cs="Arial"/>
          <w:b/>
          <w:szCs w:val="22"/>
          <w:lang w:eastAsia="en-ZA"/>
        </w:rPr>
        <w:instrText xml:space="preserve"> REF _Ref350355751 \r \h </w:instrText>
      </w:r>
      <w:r w:rsidRPr="006156AB">
        <w:rPr>
          <w:rFonts w:ascii="Arial" w:hAnsi="Arial" w:cs="Arial"/>
          <w:szCs w:val="22"/>
        </w:rPr>
        <w:instrText xml:space="preserve"> \* MERGEFORMAT </w:instrText>
      </w:r>
      <w:r w:rsidRPr="009A3F06">
        <w:rPr>
          <w:rFonts w:ascii="Arial" w:hAnsi="Arial" w:cs="Arial"/>
          <w:szCs w:val="22"/>
        </w:rPr>
      </w:r>
      <w:r w:rsidRPr="009A3F06">
        <w:rPr>
          <w:rFonts w:ascii="Arial" w:hAnsi="Arial" w:cs="Arial"/>
          <w:szCs w:val="22"/>
        </w:rPr>
        <w:fldChar w:fldCharType="separate"/>
      </w:r>
      <w:r w:rsidR="005D7154">
        <w:rPr>
          <w:rFonts w:ascii="Arial" w:hAnsi="Arial" w:cs="Arial"/>
          <w:b/>
          <w:szCs w:val="22"/>
          <w:lang w:eastAsia="en-ZA"/>
        </w:rPr>
        <w:t>10</w:t>
      </w:r>
      <w:r w:rsidRPr="009A3F06">
        <w:rPr>
          <w:rFonts w:ascii="Arial" w:hAnsi="Arial" w:cs="Arial"/>
          <w:szCs w:val="22"/>
        </w:rPr>
        <w:fldChar w:fldCharType="end"/>
      </w:r>
      <w:r w:rsidRPr="009A3F06">
        <w:rPr>
          <w:rFonts w:ascii="Arial" w:hAnsi="Arial" w:cs="Arial"/>
          <w:b/>
          <w:szCs w:val="22"/>
          <w:lang w:eastAsia="en-ZA"/>
        </w:rPr>
        <w:t xml:space="preserve"> </w:t>
      </w:r>
      <w:r w:rsidRPr="009A3F06">
        <w:rPr>
          <w:rFonts w:ascii="Arial" w:hAnsi="Arial" w:cs="Arial"/>
          <w:szCs w:val="22"/>
          <w:lang w:eastAsia="en-ZA"/>
        </w:rPr>
        <w:t xml:space="preserve">will be borne by SARS unless audit findings reveal the Service Provider’s non-compliance with the terms of this Agreement and/or </w:t>
      </w:r>
      <w:r w:rsidRPr="001969AD">
        <w:rPr>
          <w:rFonts w:ascii="Arial" w:hAnsi="Arial" w:cs="Arial"/>
          <w:szCs w:val="22"/>
          <w:lang w:eastAsia="en-ZA"/>
        </w:rPr>
        <w:t>Applicable Law</w:t>
      </w:r>
      <w:r w:rsidRPr="006156AB">
        <w:rPr>
          <w:rFonts w:ascii="Arial" w:hAnsi="Arial" w:cs="Arial"/>
          <w:szCs w:val="22"/>
          <w:lang w:val="en-ZA" w:eastAsia="en-ZA"/>
        </w:rPr>
        <w:t>, in which event such costs will be borne by the Service Provider</w:t>
      </w:r>
      <w:r w:rsidRPr="006156AB">
        <w:rPr>
          <w:rFonts w:ascii="Arial" w:hAnsi="Arial" w:cs="Arial"/>
          <w:szCs w:val="22"/>
          <w:lang w:eastAsia="en-ZA"/>
        </w:rPr>
        <w:t>.</w:t>
      </w:r>
      <w:bookmarkStart w:id="134" w:name="_Ref146587095"/>
      <w:bookmarkStart w:id="135" w:name="_Ref334777311"/>
      <w:bookmarkEnd w:id="133"/>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bookmarkStart w:id="136" w:name="_Toc341103070"/>
    </w:p>
    <w:p w:rsidR="00213D79"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bookmarkStart w:id="137" w:name="_Ref442782482"/>
      <w:bookmarkEnd w:id="134"/>
      <w:bookmarkEnd w:id="135"/>
      <w:bookmarkEnd w:id="136"/>
      <w:r w:rsidRPr="006156AB">
        <w:rPr>
          <w:rFonts w:ascii="Arial" w:hAnsi="Arial" w:cs="Arial"/>
          <w:szCs w:val="22"/>
          <w:lang w:eastAsia="en-ZA"/>
        </w:rPr>
        <w:t xml:space="preserve">SARS may withhold, deduct or set off from any monies due and owing to the Service Provider either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w:t>
      </w:r>
      <w:r w:rsidRPr="006156AB">
        <w:rPr>
          <w:rFonts w:ascii="Arial" w:hAnsi="Arial" w:cs="Arial"/>
          <w:szCs w:val="22"/>
          <w:lang w:val="en-ZA" w:eastAsia="en-ZA"/>
        </w:rPr>
        <w:t xml:space="preserve">and </w:t>
      </w:r>
      <w:r w:rsidRPr="006156AB">
        <w:rPr>
          <w:rFonts w:ascii="Arial" w:hAnsi="Arial" w:cs="Arial"/>
          <w:szCs w:val="22"/>
          <w:lang w:val="en-ZA" w:eastAsia="en-ZA"/>
        </w:rPr>
        <w:lastRenderedPageBreak/>
        <w:t xml:space="preserve">sought to be offset </w:t>
      </w:r>
      <w:r w:rsidRPr="006156AB">
        <w:rPr>
          <w:rFonts w:ascii="Arial" w:hAnsi="Arial" w:cs="Arial"/>
          <w:szCs w:val="22"/>
          <w:lang w:eastAsia="en-ZA"/>
        </w:rPr>
        <w:t>by SARS.</w:t>
      </w:r>
      <w:bookmarkEnd w:id="137"/>
      <w:r w:rsidRPr="006156AB">
        <w:rPr>
          <w:rFonts w:ascii="Arial" w:hAnsi="Arial" w:cs="Arial"/>
          <w:szCs w:val="22"/>
          <w:lang w:eastAsia="en-ZA"/>
        </w:rPr>
        <w:t xml:space="preserve"> </w:t>
      </w:r>
    </w:p>
    <w:p w:rsidR="00652503" w:rsidRPr="00652503" w:rsidRDefault="00652503" w:rsidP="00652503">
      <w:pPr>
        <w:pStyle w:val="ListParagraph"/>
        <w:rPr>
          <w:rFonts w:ascii="Arial" w:hAnsi="Arial" w:cs="Arial"/>
          <w:szCs w:val="22"/>
          <w:lang w:eastAsia="en-ZA"/>
        </w:rPr>
      </w:pPr>
    </w:p>
    <w:p w:rsidR="00213D79" w:rsidRPr="006156AB" w:rsidRDefault="00213D79" w:rsidP="00901416">
      <w:pPr>
        <w:pStyle w:val="ListParagraph"/>
        <w:widowControl w:val="0"/>
        <w:numPr>
          <w:ilvl w:val="1"/>
          <w:numId w:val="30"/>
        </w:numPr>
        <w:spacing w:line="360" w:lineRule="auto"/>
        <w:ind w:left="1418" w:hanging="992"/>
        <w:jc w:val="both"/>
        <w:rPr>
          <w:rFonts w:ascii="Arial" w:hAnsi="Arial" w:cs="Arial"/>
          <w:szCs w:val="22"/>
          <w:lang w:eastAsia="en-ZA"/>
        </w:rPr>
      </w:pPr>
      <w:r w:rsidRPr="006156AB">
        <w:rPr>
          <w:rFonts w:ascii="Arial" w:hAnsi="Arial" w:cs="Arial"/>
          <w:szCs w:val="22"/>
          <w:lang w:eastAsia="en-ZA"/>
        </w:rPr>
        <w:t xml:space="preserve">A certificate of indebtedness signed by the Chief Financial Officer of SARS reflecting the amount due and payable under </w:t>
      </w:r>
      <w:r w:rsidRPr="006156AB">
        <w:rPr>
          <w:rFonts w:ascii="Arial" w:hAnsi="Arial" w:cs="Arial"/>
          <w:b/>
          <w:szCs w:val="22"/>
          <w:lang w:eastAsia="en-ZA"/>
        </w:rPr>
        <w:t xml:space="preserve">Clause </w:t>
      </w:r>
      <w:r w:rsidRPr="009A3F06">
        <w:rPr>
          <w:rFonts w:ascii="Arial" w:hAnsi="Arial" w:cs="Arial"/>
          <w:b/>
          <w:szCs w:val="22"/>
          <w:lang w:eastAsia="en-ZA"/>
        </w:rPr>
        <w:fldChar w:fldCharType="begin"/>
      </w:r>
      <w:r w:rsidRPr="006156AB">
        <w:rPr>
          <w:rFonts w:ascii="Arial" w:hAnsi="Arial" w:cs="Arial"/>
          <w:b/>
          <w:szCs w:val="22"/>
          <w:lang w:eastAsia="en-ZA"/>
        </w:rPr>
        <w:instrText xml:space="preserve"> REF _Ref442782482 \r \h  \* MERGEFORMAT </w:instrText>
      </w:r>
      <w:r w:rsidRPr="009A3F06">
        <w:rPr>
          <w:rFonts w:ascii="Arial" w:hAnsi="Arial" w:cs="Arial"/>
          <w:b/>
          <w:szCs w:val="22"/>
          <w:lang w:eastAsia="en-ZA"/>
        </w:rPr>
      </w:r>
      <w:r w:rsidRPr="009A3F06">
        <w:rPr>
          <w:rFonts w:ascii="Arial" w:hAnsi="Arial" w:cs="Arial"/>
          <w:b/>
          <w:szCs w:val="22"/>
          <w:lang w:eastAsia="en-ZA"/>
        </w:rPr>
        <w:fldChar w:fldCharType="separate"/>
      </w:r>
      <w:r w:rsidR="005D7154">
        <w:rPr>
          <w:rFonts w:ascii="Arial" w:hAnsi="Arial" w:cs="Arial"/>
          <w:b/>
          <w:szCs w:val="22"/>
          <w:lang w:eastAsia="en-ZA"/>
        </w:rPr>
        <w:t>10.10</w:t>
      </w:r>
      <w:r w:rsidRPr="009A3F06">
        <w:rPr>
          <w:rFonts w:ascii="Arial" w:hAnsi="Arial" w:cs="Arial"/>
          <w:b/>
          <w:szCs w:val="22"/>
          <w:lang w:eastAsia="en-ZA"/>
        </w:rPr>
        <w:fldChar w:fldCharType="end"/>
      </w:r>
      <w:r w:rsidRPr="009A3F06">
        <w:rPr>
          <w:rFonts w:ascii="Arial" w:hAnsi="Arial" w:cs="Arial"/>
          <w:szCs w:val="22"/>
          <w:lang w:eastAsia="en-ZA"/>
        </w:rPr>
        <w:t xml:space="preserve"> above shall be sufficient and conclusive </w:t>
      </w:r>
      <w:r w:rsidRPr="001969AD">
        <w:rPr>
          <w:rFonts w:ascii="Arial" w:hAnsi="Arial" w:cs="Arial"/>
          <w:szCs w:val="22"/>
          <w:lang w:eastAsia="en-ZA"/>
        </w:rPr>
        <w:t>proof of the contents and correctness thereof for the purposes of with-holding, deduction or set off by SARS or for provisional sentence, summary judg</w:t>
      </w:r>
      <w:r w:rsidRPr="006156AB">
        <w:rPr>
          <w:rFonts w:ascii="Arial" w:hAnsi="Arial" w:cs="Arial"/>
          <w:szCs w:val="22"/>
          <w:lang w:eastAsia="en-ZA"/>
        </w:rPr>
        <w:t>ment or any other proceedings against the Service Provider in a court of law and shall be valid as a liquid document for such purposes.</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5D7154" w:rsidRPr="005D7154"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rPr>
      </w:pPr>
      <w:bookmarkStart w:id="138" w:name="_Toc442718445"/>
      <w:bookmarkStart w:id="139" w:name="_Toc341103071"/>
      <w:bookmarkStart w:id="140" w:name="_Ref341171362"/>
      <w:bookmarkStart w:id="141" w:name="_Ref341171436"/>
      <w:bookmarkStart w:id="142" w:name="_Ref356288240"/>
      <w:bookmarkStart w:id="143" w:name="_Ref390874244"/>
      <w:bookmarkStart w:id="144" w:name="_Ref390874273"/>
      <w:bookmarkStart w:id="145" w:name="_Ref9588730"/>
      <w:bookmarkStart w:id="146" w:name="_Ref10712235"/>
      <w:bookmarkEnd w:id="127"/>
      <w:bookmarkEnd w:id="128"/>
      <w:bookmarkEnd w:id="138"/>
      <w:r w:rsidRPr="006156AB">
        <w:rPr>
          <w:rFonts w:ascii="Arial" w:hAnsi="Arial" w:cs="Arial"/>
          <w:b/>
          <w:szCs w:val="22"/>
        </w:rPr>
        <w:t>DISPUTED CHARGES AND INVOICING ERRORS</w:t>
      </w:r>
      <w:bookmarkEnd w:id="139"/>
      <w:bookmarkEnd w:id="140"/>
      <w:bookmarkEnd w:id="141"/>
      <w:bookmarkEnd w:id="142"/>
      <w:bookmarkEnd w:id="143"/>
      <w:bookmarkEnd w:id="144"/>
      <w:bookmarkEnd w:id="145"/>
      <w:bookmarkEnd w:id="146"/>
    </w:p>
    <w:p w:rsidR="00213D79" w:rsidRPr="001969AD" w:rsidRDefault="00213D79" w:rsidP="00213D79">
      <w:pPr>
        <w:widowControl w:val="0"/>
        <w:tabs>
          <w:tab w:val="left" w:pos="1418"/>
        </w:tabs>
        <w:spacing w:after="0" w:line="360" w:lineRule="auto"/>
        <w:ind w:left="1418" w:right="54"/>
        <w:jc w:val="both"/>
        <w:rPr>
          <w:rFonts w:ascii="Arial" w:hAnsi="Arial" w:cs="Arial"/>
        </w:rPr>
      </w:pPr>
      <w:bookmarkStart w:id="147" w:name="_Ref70242894"/>
    </w:p>
    <w:p w:rsidR="00213D79" w:rsidRDefault="00213D79" w:rsidP="00901416">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bookmarkStart w:id="148" w:name="_Ref327092967"/>
      <w:bookmarkStart w:id="149" w:name="_Ref341171473"/>
      <w:r w:rsidRPr="006156AB">
        <w:rPr>
          <w:rFonts w:ascii="Arial" w:hAnsi="Arial" w:cs="Arial"/>
          <w:szCs w:val="22"/>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47"/>
      <w:bookmarkEnd w:id="148"/>
      <w:bookmarkEnd w:id="149"/>
      <w:r w:rsidRPr="006156AB">
        <w:rPr>
          <w:rFonts w:ascii="Arial" w:hAnsi="Arial" w:cs="Arial"/>
          <w:szCs w:val="22"/>
          <w:lang w:eastAsia="en-ZA"/>
        </w:rPr>
        <w:t>-</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9A3F06" w:rsidRDefault="00213D79" w:rsidP="00901416">
      <w:pPr>
        <w:pStyle w:val="ListParagraph"/>
        <w:widowControl w:val="0"/>
        <w:numPr>
          <w:ilvl w:val="2"/>
          <w:numId w:val="13"/>
        </w:numPr>
        <w:tabs>
          <w:tab w:val="left" w:pos="1418"/>
        </w:tabs>
        <w:spacing w:line="360" w:lineRule="auto"/>
        <w:ind w:left="2410" w:right="54" w:hanging="992"/>
        <w:jc w:val="both"/>
        <w:rPr>
          <w:rFonts w:ascii="Arial" w:hAnsi="Arial" w:cs="Arial"/>
          <w:szCs w:val="22"/>
          <w:lang w:eastAsia="en-ZA"/>
        </w:rPr>
      </w:pPr>
      <w:r w:rsidRPr="006156AB">
        <w:rPr>
          <w:rFonts w:ascii="Arial" w:hAnsi="Arial" w:cs="Arial"/>
          <w:szCs w:val="22"/>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6156AB">
        <w:rPr>
          <w:rFonts w:ascii="Arial" w:hAnsi="Arial" w:cs="Arial"/>
          <w:b/>
          <w:szCs w:val="22"/>
          <w:lang w:eastAsia="en-ZA"/>
        </w:rPr>
        <w:t xml:space="preserve">Clause </w:t>
      </w:r>
      <w:r w:rsidRPr="009A3F06">
        <w:rPr>
          <w:rFonts w:ascii="Arial" w:hAnsi="Arial" w:cs="Arial"/>
          <w:szCs w:val="22"/>
        </w:rPr>
        <w:fldChar w:fldCharType="begin"/>
      </w:r>
      <w:r w:rsidRPr="006156AB">
        <w:rPr>
          <w:rFonts w:ascii="Arial" w:hAnsi="Arial" w:cs="Arial"/>
          <w:b/>
          <w:szCs w:val="22"/>
          <w:lang w:eastAsia="en-ZA"/>
        </w:rPr>
        <w:instrText xml:space="preserve"> REF _Ref390874273 \r \h </w:instrText>
      </w:r>
      <w:r w:rsidRPr="006156AB">
        <w:rPr>
          <w:rFonts w:ascii="Arial" w:hAnsi="Arial" w:cs="Arial"/>
          <w:szCs w:val="22"/>
        </w:rPr>
        <w:instrText xml:space="preserve"> \* MERGEFORMAT </w:instrText>
      </w:r>
      <w:r w:rsidRPr="009A3F06">
        <w:rPr>
          <w:rFonts w:ascii="Arial" w:hAnsi="Arial" w:cs="Arial"/>
          <w:szCs w:val="22"/>
        </w:rPr>
      </w:r>
      <w:r w:rsidRPr="009A3F06">
        <w:rPr>
          <w:rFonts w:ascii="Arial" w:hAnsi="Arial" w:cs="Arial"/>
          <w:szCs w:val="22"/>
        </w:rPr>
        <w:fldChar w:fldCharType="separate"/>
      </w:r>
      <w:r w:rsidR="005D7154">
        <w:rPr>
          <w:rFonts w:ascii="Arial" w:hAnsi="Arial" w:cs="Arial"/>
          <w:b/>
          <w:szCs w:val="22"/>
          <w:lang w:eastAsia="en-ZA"/>
        </w:rPr>
        <w:t>11</w:t>
      </w:r>
      <w:r w:rsidRPr="009A3F06">
        <w:rPr>
          <w:rFonts w:ascii="Arial" w:hAnsi="Arial" w:cs="Arial"/>
          <w:szCs w:val="22"/>
        </w:rPr>
        <w:fldChar w:fldCharType="end"/>
      </w:r>
      <w:r w:rsidRPr="009A3F06">
        <w:rPr>
          <w:rFonts w:ascii="Arial" w:hAnsi="Arial" w:cs="Arial"/>
          <w:szCs w:val="22"/>
          <w:lang w:eastAsia="en-ZA"/>
        </w:rPr>
        <w:t xml:space="preserve"> of this Agreement;</w:t>
      </w:r>
    </w:p>
    <w:p w:rsidR="00213D79" w:rsidRPr="001969AD" w:rsidRDefault="00213D79" w:rsidP="00213D79">
      <w:pPr>
        <w:pStyle w:val="ListParagraph"/>
        <w:widowControl w:val="0"/>
        <w:tabs>
          <w:tab w:val="left" w:pos="2410"/>
        </w:tabs>
        <w:spacing w:line="360" w:lineRule="auto"/>
        <w:ind w:left="2410" w:right="54"/>
        <w:jc w:val="both"/>
        <w:rPr>
          <w:rFonts w:ascii="Arial" w:hAnsi="Arial" w:cs="Arial"/>
          <w:szCs w:val="22"/>
          <w:lang w:eastAsia="en-ZA"/>
        </w:rPr>
      </w:pPr>
    </w:p>
    <w:p w:rsidR="00213D79" w:rsidRPr="009A3F06" w:rsidRDefault="00213D79" w:rsidP="00901416">
      <w:pPr>
        <w:pStyle w:val="ListParagraph"/>
        <w:widowControl w:val="0"/>
        <w:numPr>
          <w:ilvl w:val="2"/>
          <w:numId w:val="13"/>
        </w:numPr>
        <w:tabs>
          <w:tab w:val="left" w:pos="1418"/>
        </w:tabs>
        <w:spacing w:line="360" w:lineRule="auto"/>
        <w:ind w:left="2410" w:right="54" w:hanging="992"/>
        <w:jc w:val="both"/>
        <w:rPr>
          <w:rFonts w:ascii="Arial" w:hAnsi="Arial" w:cs="Arial"/>
          <w:lang w:eastAsia="en-ZA"/>
        </w:rPr>
      </w:pPr>
      <w:bookmarkStart w:id="150" w:name="_Ref459189784"/>
      <w:r w:rsidRPr="006156AB">
        <w:rPr>
          <w:rFonts w:ascii="Arial"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6156AB">
        <w:rPr>
          <w:rFonts w:ascii="Arial" w:hAnsi="Arial" w:cs="Arial"/>
          <w:b/>
          <w:lang w:eastAsia="en-ZA"/>
        </w:rPr>
        <w:t xml:space="preserve">Clause </w:t>
      </w:r>
      <w:r w:rsidRPr="009A3F06">
        <w:rPr>
          <w:rFonts w:ascii="Arial" w:hAnsi="Arial" w:cs="Arial"/>
        </w:rPr>
        <w:fldChar w:fldCharType="begin"/>
      </w:r>
      <w:r w:rsidRPr="006156AB">
        <w:rPr>
          <w:rFonts w:ascii="Arial" w:hAnsi="Arial" w:cs="Arial"/>
          <w:b/>
          <w:lang w:eastAsia="en-ZA"/>
        </w:rPr>
        <w:instrText xml:space="preserve"> REF _Ref381803422 \r \h </w:instrText>
      </w:r>
      <w:r w:rsidRPr="006156AB">
        <w:rPr>
          <w:rFonts w:ascii="Arial" w:hAnsi="Arial" w:cs="Arial"/>
        </w:rPr>
        <w:instrText xml:space="preserve"> \* MERGEFORMAT </w:instrText>
      </w:r>
      <w:r w:rsidRPr="009A3F06">
        <w:rPr>
          <w:rFonts w:ascii="Arial" w:hAnsi="Arial" w:cs="Arial"/>
        </w:rPr>
      </w:r>
      <w:r w:rsidRPr="009A3F06">
        <w:rPr>
          <w:rFonts w:ascii="Arial" w:hAnsi="Arial" w:cs="Arial"/>
        </w:rPr>
        <w:fldChar w:fldCharType="separate"/>
      </w:r>
      <w:r w:rsidR="00474185">
        <w:rPr>
          <w:rFonts w:ascii="Arial" w:hAnsi="Arial" w:cs="Arial"/>
          <w:b/>
          <w:lang w:eastAsia="en-ZA"/>
        </w:rPr>
        <w:t>10.6</w:t>
      </w:r>
      <w:r w:rsidRPr="009A3F06">
        <w:rPr>
          <w:rFonts w:ascii="Arial" w:hAnsi="Arial" w:cs="Arial"/>
        </w:rPr>
        <w:fldChar w:fldCharType="end"/>
      </w:r>
      <w:r w:rsidRPr="009A3F06">
        <w:rPr>
          <w:rFonts w:ascii="Arial" w:hAnsi="Arial" w:cs="Arial"/>
          <w:b/>
          <w:lang w:eastAsia="en-ZA"/>
        </w:rPr>
        <w:t xml:space="preserve"> </w:t>
      </w:r>
      <w:r w:rsidRPr="009A3F06">
        <w:rPr>
          <w:rFonts w:ascii="Arial" w:hAnsi="Arial" w:cs="Arial"/>
          <w:lang w:eastAsia="en-ZA"/>
        </w:rPr>
        <w:t>above; and</w:t>
      </w:r>
      <w:bookmarkEnd w:id="150"/>
      <w:r w:rsidRPr="009A3F06">
        <w:rPr>
          <w:rFonts w:ascii="Arial" w:hAnsi="Arial" w:cs="Arial"/>
          <w:lang w:eastAsia="en-ZA"/>
        </w:rPr>
        <w:tab/>
      </w:r>
    </w:p>
    <w:p w:rsidR="00213D79" w:rsidRPr="001969AD" w:rsidRDefault="00213D79" w:rsidP="00213D79">
      <w:pPr>
        <w:pStyle w:val="ListParagraph"/>
        <w:widowControl w:val="0"/>
        <w:tabs>
          <w:tab w:val="left" w:pos="2410"/>
        </w:tabs>
        <w:spacing w:line="360" w:lineRule="auto"/>
        <w:ind w:left="2410" w:right="54"/>
        <w:jc w:val="both"/>
        <w:rPr>
          <w:rFonts w:ascii="Arial" w:hAnsi="Arial" w:cs="Arial"/>
          <w:szCs w:val="22"/>
          <w:lang w:eastAsia="en-ZA"/>
        </w:rPr>
      </w:pPr>
    </w:p>
    <w:p w:rsidR="00213D79" w:rsidRPr="006156AB" w:rsidRDefault="00213D79" w:rsidP="00901416">
      <w:pPr>
        <w:pStyle w:val="ListParagraph"/>
        <w:widowControl w:val="0"/>
        <w:numPr>
          <w:ilvl w:val="2"/>
          <w:numId w:val="13"/>
        </w:numPr>
        <w:tabs>
          <w:tab w:val="left" w:pos="1418"/>
        </w:tabs>
        <w:spacing w:line="360" w:lineRule="auto"/>
        <w:ind w:left="2410" w:right="54" w:hanging="992"/>
        <w:jc w:val="both"/>
        <w:rPr>
          <w:rFonts w:ascii="Arial" w:hAnsi="Arial" w:cs="Arial"/>
          <w:lang w:eastAsia="en-ZA"/>
        </w:rPr>
      </w:pPr>
      <w:r w:rsidRPr="006156AB">
        <w:rPr>
          <w:rFonts w:ascii="Arial" w:hAnsi="Arial" w:cs="Arial"/>
          <w:lang w:eastAsia="en-ZA"/>
        </w:rPr>
        <w:t>If an invoice is identified as incorrect, then the Service Provider shall either issue a correct invoice if the amount has not yet been paid, or make a correction on the next invoice if the amount has been paid.</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t xml:space="preserve">Any dispute arising in terms of </w:t>
      </w:r>
      <w:r w:rsidRPr="006156AB">
        <w:rPr>
          <w:rFonts w:ascii="Arial" w:hAnsi="Arial" w:cs="Arial"/>
          <w:b/>
          <w:szCs w:val="22"/>
          <w:lang w:eastAsia="en-ZA"/>
        </w:rPr>
        <w:t xml:space="preserve">Clause </w:t>
      </w:r>
      <w:r w:rsidRPr="009A3F06">
        <w:rPr>
          <w:rFonts w:ascii="Arial" w:hAnsi="Arial" w:cs="Arial"/>
          <w:szCs w:val="22"/>
        </w:rPr>
        <w:fldChar w:fldCharType="begin"/>
      </w:r>
      <w:r w:rsidRPr="006156AB">
        <w:rPr>
          <w:rFonts w:ascii="Arial" w:hAnsi="Arial" w:cs="Arial"/>
          <w:b/>
          <w:szCs w:val="22"/>
          <w:lang w:eastAsia="en-ZA"/>
        </w:rPr>
        <w:instrText xml:space="preserve"> REF _Ref327092967 \r \h </w:instrText>
      </w:r>
      <w:r w:rsidRPr="006156AB">
        <w:rPr>
          <w:rFonts w:ascii="Arial" w:hAnsi="Arial" w:cs="Arial"/>
          <w:szCs w:val="22"/>
        </w:rPr>
        <w:instrText xml:space="preserve"> \* MERGEFORMAT </w:instrText>
      </w:r>
      <w:r w:rsidRPr="009A3F06">
        <w:rPr>
          <w:rFonts w:ascii="Arial" w:hAnsi="Arial" w:cs="Arial"/>
          <w:szCs w:val="22"/>
        </w:rPr>
      </w:r>
      <w:r w:rsidRPr="009A3F06">
        <w:rPr>
          <w:rFonts w:ascii="Arial" w:hAnsi="Arial" w:cs="Arial"/>
          <w:szCs w:val="22"/>
        </w:rPr>
        <w:fldChar w:fldCharType="separate"/>
      </w:r>
      <w:r w:rsidR="005D7154">
        <w:rPr>
          <w:rFonts w:ascii="Arial" w:hAnsi="Arial" w:cs="Arial"/>
          <w:b/>
          <w:szCs w:val="22"/>
          <w:lang w:eastAsia="en-ZA"/>
        </w:rPr>
        <w:t>11.1</w:t>
      </w:r>
      <w:r w:rsidRPr="009A3F06">
        <w:rPr>
          <w:rFonts w:ascii="Arial" w:hAnsi="Arial" w:cs="Arial"/>
          <w:szCs w:val="22"/>
        </w:rPr>
        <w:fldChar w:fldCharType="end"/>
      </w:r>
      <w:r w:rsidRPr="009A3F06">
        <w:rPr>
          <w:rFonts w:ascii="Arial" w:hAnsi="Arial" w:cs="Arial"/>
          <w:b/>
          <w:szCs w:val="22"/>
          <w:lang w:eastAsia="en-ZA"/>
        </w:rPr>
        <w:t xml:space="preserve"> </w:t>
      </w:r>
      <w:r w:rsidRPr="009A3F06">
        <w:rPr>
          <w:rFonts w:ascii="Arial" w:hAnsi="Arial" w:cs="Arial"/>
          <w:szCs w:val="22"/>
          <w:lang w:eastAsia="en-ZA"/>
        </w:rPr>
        <w:t>above and which remains unresolved for five (5) Business Days after it has arisen, shall be referred by either Party to SARS’s Group Executive: Procurement and</w:t>
      </w:r>
      <w:r w:rsidRPr="001969AD">
        <w:rPr>
          <w:rFonts w:ascii="Arial" w:hAnsi="Arial" w:cs="Arial"/>
          <w:szCs w:val="22"/>
          <w:lang w:eastAsia="en-ZA"/>
        </w:rPr>
        <w:t xml:space="preserve"> the Service Provider’s Accounts</w:t>
      </w:r>
      <w:r w:rsidRPr="006156AB">
        <w:rPr>
          <w:rFonts w:ascii="Arial" w:hAnsi="Arial" w:cs="Arial"/>
          <w:szCs w:val="22"/>
          <w:lang w:eastAsia="en-ZA"/>
        </w:rPr>
        <w:t xml:space="preserve"> Manager or their designees for resolution.</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bookmarkStart w:id="151" w:name="_Ref327093012"/>
      <w:bookmarkStart w:id="152" w:name="_Ref341171502"/>
    </w:p>
    <w:p w:rsidR="00213D79" w:rsidRPr="006156AB" w:rsidRDefault="00213D79" w:rsidP="00901416">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bookmarkStart w:id="153" w:name="_Ref381803447"/>
      <w:r w:rsidRPr="006156AB">
        <w:rPr>
          <w:rFonts w:ascii="Arial" w:hAnsi="Arial" w:cs="Arial"/>
          <w:szCs w:val="22"/>
          <w:lang w:eastAsia="en-ZA"/>
        </w:rPr>
        <w:t>The SARS Group Executive: Procurement and the Service Provider’s Accounts Manager or their designees shall meet within five (5) Business Days of the referral of the dispute to resolve such dispute.</w:t>
      </w:r>
      <w:bookmarkEnd w:id="151"/>
      <w:bookmarkEnd w:id="152"/>
      <w:bookmarkEnd w:id="153"/>
      <w:r w:rsidRPr="006156AB">
        <w:rPr>
          <w:rFonts w:ascii="Arial" w:hAnsi="Arial" w:cs="Arial"/>
          <w:szCs w:val="22"/>
          <w:lang w:eastAsia="en-ZA"/>
        </w:rPr>
        <w:t xml:space="preserve"> </w:t>
      </w:r>
    </w:p>
    <w:p w:rsidR="00213D79" w:rsidRPr="009A3F06" w:rsidRDefault="00213D79" w:rsidP="00901416">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lastRenderedPageBreak/>
        <w:t xml:space="preserve">In the event that the dispute remains unresolved after </w:t>
      </w:r>
      <w:r w:rsidRPr="006156AB">
        <w:rPr>
          <w:rFonts w:ascii="Arial" w:hAnsi="Arial" w:cs="Arial"/>
          <w:szCs w:val="22"/>
          <w:lang w:val="en-ZA" w:eastAsia="en-ZA"/>
        </w:rPr>
        <w:t>seven</w:t>
      </w:r>
      <w:r w:rsidRPr="006156AB">
        <w:rPr>
          <w:rFonts w:ascii="Arial" w:hAnsi="Arial" w:cs="Arial"/>
          <w:szCs w:val="22"/>
          <w:lang w:eastAsia="en-ZA"/>
        </w:rPr>
        <w:t xml:space="preserve"> (</w:t>
      </w:r>
      <w:r w:rsidRPr="006156AB">
        <w:rPr>
          <w:rFonts w:ascii="Arial" w:hAnsi="Arial" w:cs="Arial"/>
          <w:szCs w:val="22"/>
          <w:lang w:val="en-ZA" w:eastAsia="en-ZA"/>
        </w:rPr>
        <w:t>7</w:t>
      </w:r>
      <w:r w:rsidRPr="006156AB">
        <w:rPr>
          <w:rFonts w:ascii="Arial" w:hAnsi="Arial" w:cs="Arial"/>
          <w:szCs w:val="22"/>
          <w:lang w:eastAsia="en-ZA"/>
        </w:rPr>
        <w:t xml:space="preserve">) days of its referral to the persons mentioned in </w:t>
      </w:r>
      <w:r w:rsidRPr="006156AB">
        <w:rPr>
          <w:rFonts w:ascii="Arial" w:hAnsi="Arial" w:cs="Arial"/>
          <w:b/>
          <w:szCs w:val="22"/>
          <w:lang w:eastAsia="en-ZA"/>
        </w:rPr>
        <w:t xml:space="preserve">Clause </w:t>
      </w:r>
      <w:r w:rsidRPr="009A3F06">
        <w:rPr>
          <w:rFonts w:ascii="Arial" w:hAnsi="Arial" w:cs="Arial"/>
          <w:szCs w:val="22"/>
        </w:rPr>
        <w:fldChar w:fldCharType="begin"/>
      </w:r>
      <w:r w:rsidRPr="006156AB">
        <w:rPr>
          <w:rFonts w:ascii="Arial" w:hAnsi="Arial" w:cs="Arial"/>
          <w:b/>
          <w:szCs w:val="22"/>
          <w:lang w:eastAsia="en-ZA"/>
        </w:rPr>
        <w:instrText xml:space="preserve"> REF _Ref381803447 \r \h </w:instrText>
      </w:r>
      <w:r w:rsidRPr="006156AB">
        <w:rPr>
          <w:rFonts w:ascii="Arial" w:hAnsi="Arial" w:cs="Arial"/>
          <w:szCs w:val="22"/>
        </w:rPr>
        <w:instrText xml:space="preserve"> \* MERGEFORMAT </w:instrText>
      </w:r>
      <w:r w:rsidRPr="009A3F06">
        <w:rPr>
          <w:rFonts w:ascii="Arial" w:hAnsi="Arial" w:cs="Arial"/>
          <w:szCs w:val="22"/>
        </w:rPr>
      </w:r>
      <w:r w:rsidRPr="009A3F06">
        <w:rPr>
          <w:rFonts w:ascii="Arial" w:hAnsi="Arial" w:cs="Arial"/>
          <w:szCs w:val="22"/>
        </w:rPr>
        <w:fldChar w:fldCharType="separate"/>
      </w:r>
      <w:r w:rsidR="005D7154">
        <w:rPr>
          <w:rFonts w:ascii="Arial" w:hAnsi="Arial" w:cs="Arial"/>
          <w:b/>
          <w:szCs w:val="22"/>
          <w:lang w:eastAsia="en-ZA"/>
        </w:rPr>
        <w:t>11.3</w:t>
      </w:r>
      <w:r w:rsidRPr="009A3F06">
        <w:rPr>
          <w:rFonts w:ascii="Arial" w:hAnsi="Arial" w:cs="Arial"/>
          <w:szCs w:val="22"/>
        </w:rPr>
        <w:fldChar w:fldCharType="end"/>
      </w:r>
      <w:r w:rsidRPr="009A3F06">
        <w:rPr>
          <w:rFonts w:ascii="Arial" w:hAnsi="Arial" w:cs="Arial"/>
          <w:szCs w:val="22"/>
          <w:lang w:eastAsia="en-ZA"/>
        </w:rPr>
        <w:t xml:space="preserve">, either Party shall be entitled to refer the dispute for resolution in accordance with the provisions of </w:t>
      </w:r>
      <w:r w:rsidRPr="00707479">
        <w:rPr>
          <w:rFonts w:ascii="Arial" w:hAnsi="Arial" w:cs="Arial"/>
          <w:b/>
          <w:szCs w:val="22"/>
          <w:lang w:eastAsia="en-ZA"/>
        </w:rPr>
        <w:t xml:space="preserve">Clause </w:t>
      </w:r>
      <w:r w:rsidR="00F34C81" w:rsidRPr="00707479">
        <w:rPr>
          <w:rFonts w:ascii="Arial" w:hAnsi="Arial" w:cs="Arial"/>
          <w:b/>
          <w:szCs w:val="22"/>
          <w:lang w:eastAsia="en-ZA"/>
        </w:rPr>
        <w:fldChar w:fldCharType="begin"/>
      </w:r>
      <w:r w:rsidR="00F34C81" w:rsidRPr="00707479">
        <w:rPr>
          <w:rFonts w:ascii="Arial" w:hAnsi="Arial" w:cs="Arial"/>
          <w:b/>
          <w:szCs w:val="22"/>
          <w:lang w:eastAsia="en-ZA"/>
        </w:rPr>
        <w:instrText xml:space="preserve"> REF _Ref356288398 \r \h </w:instrText>
      </w:r>
      <w:r w:rsidR="00707479">
        <w:rPr>
          <w:rFonts w:ascii="Arial" w:hAnsi="Arial" w:cs="Arial"/>
          <w:b/>
          <w:szCs w:val="22"/>
          <w:lang w:eastAsia="en-ZA"/>
        </w:rPr>
        <w:instrText xml:space="preserve"> \* MERGEFORMAT </w:instrText>
      </w:r>
      <w:r w:rsidR="00F34C81" w:rsidRPr="00707479">
        <w:rPr>
          <w:rFonts w:ascii="Arial" w:hAnsi="Arial" w:cs="Arial"/>
          <w:b/>
          <w:szCs w:val="22"/>
          <w:lang w:eastAsia="en-ZA"/>
        </w:rPr>
      </w:r>
      <w:r w:rsidR="00F34C81" w:rsidRPr="00707479">
        <w:rPr>
          <w:rFonts w:ascii="Arial" w:hAnsi="Arial" w:cs="Arial"/>
          <w:b/>
          <w:szCs w:val="22"/>
          <w:lang w:eastAsia="en-ZA"/>
        </w:rPr>
        <w:fldChar w:fldCharType="separate"/>
      </w:r>
      <w:r w:rsidR="00F34C81" w:rsidRPr="00707479">
        <w:rPr>
          <w:rFonts w:ascii="Arial" w:hAnsi="Arial" w:cs="Arial"/>
          <w:b/>
          <w:szCs w:val="22"/>
          <w:lang w:eastAsia="en-ZA"/>
        </w:rPr>
        <w:t>18</w:t>
      </w:r>
      <w:r w:rsidR="00F34C81" w:rsidRPr="00707479">
        <w:rPr>
          <w:rFonts w:ascii="Arial" w:hAnsi="Arial" w:cs="Arial"/>
          <w:b/>
          <w:szCs w:val="22"/>
          <w:lang w:eastAsia="en-ZA"/>
        </w:rPr>
        <w:fldChar w:fldCharType="end"/>
      </w:r>
      <w:r w:rsidR="00F34C81" w:rsidRPr="00707479">
        <w:rPr>
          <w:rFonts w:ascii="Arial" w:hAnsi="Arial" w:cs="Arial"/>
          <w:b/>
          <w:szCs w:val="22"/>
          <w:lang w:val="en-ZA" w:eastAsia="en-ZA"/>
        </w:rPr>
        <w:t xml:space="preserve">  </w:t>
      </w:r>
      <w:r w:rsidR="00F34C81" w:rsidRPr="009A3F06">
        <w:rPr>
          <w:rFonts w:ascii="Arial" w:hAnsi="Arial" w:cs="Arial"/>
          <w:szCs w:val="22"/>
          <w:lang w:eastAsia="en-ZA"/>
        </w:rPr>
        <w:t>below</w:t>
      </w:r>
      <w:r w:rsidRPr="009A3F06">
        <w:rPr>
          <w:rFonts w:ascii="Arial" w:hAnsi="Arial" w:cs="Arial"/>
          <w:szCs w:val="22"/>
          <w:lang w:val="en-ZA" w:eastAsia="en-ZA"/>
        </w:rPr>
        <w:t xml:space="preserve">:  Provided that </w:t>
      </w:r>
      <w:r w:rsidRPr="00707479">
        <w:rPr>
          <w:rFonts w:ascii="Arial" w:hAnsi="Arial" w:cs="Arial"/>
          <w:b/>
          <w:szCs w:val="22"/>
          <w:lang w:val="en-ZA" w:eastAsia="en-ZA"/>
        </w:rPr>
        <w:t xml:space="preserve">Clause </w:t>
      </w:r>
      <w:r w:rsidR="00F34C81" w:rsidRPr="00707479">
        <w:rPr>
          <w:rFonts w:ascii="Arial" w:hAnsi="Arial" w:cs="Arial"/>
          <w:b/>
          <w:szCs w:val="22"/>
          <w:lang w:val="en-ZA" w:eastAsia="en-ZA"/>
        </w:rPr>
        <w:fldChar w:fldCharType="begin"/>
      </w:r>
      <w:r w:rsidR="00F34C81" w:rsidRPr="00707479">
        <w:rPr>
          <w:rFonts w:ascii="Arial" w:hAnsi="Arial" w:cs="Arial"/>
          <w:b/>
          <w:szCs w:val="22"/>
          <w:lang w:val="en-ZA" w:eastAsia="en-ZA"/>
        </w:rPr>
        <w:instrText xml:space="preserve"> REF _Ref10712271 \r \h </w:instrText>
      </w:r>
      <w:r w:rsidR="00707479">
        <w:rPr>
          <w:rFonts w:ascii="Arial" w:hAnsi="Arial" w:cs="Arial"/>
          <w:b/>
          <w:szCs w:val="22"/>
          <w:lang w:val="en-ZA" w:eastAsia="en-ZA"/>
        </w:rPr>
        <w:instrText xml:space="preserve"> \* MERGEFORMAT </w:instrText>
      </w:r>
      <w:r w:rsidR="00F34C81" w:rsidRPr="00707479">
        <w:rPr>
          <w:rFonts w:ascii="Arial" w:hAnsi="Arial" w:cs="Arial"/>
          <w:b/>
          <w:szCs w:val="22"/>
          <w:lang w:val="en-ZA" w:eastAsia="en-ZA"/>
        </w:rPr>
      </w:r>
      <w:r w:rsidR="00F34C81" w:rsidRPr="00707479">
        <w:rPr>
          <w:rFonts w:ascii="Arial" w:hAnsi="Arial" w:cs="Arial"/>
          <w:b/>
          <w:szCs w:val="22"/>
          <w:lang w:val="en-ZA" w:eastAsia="en-ZA"/>
        </w:rPr>
        <w:fldChar w:fldCharType="separate"/>
      </w:r>
      <w:r w:rsidR="00F34C81" w:rsidRPr="00707479">
        <w:rPr>
          <w:rFonts w:ascii="Arial" w:hAnsi="Arial" w:cs="Arial"/>
          <w:b/>
          <w:szCs w:val="22"/>
          <w:lang w:val="en-ZA" w:eastAsia="en-ZA"/>
        </w:rPr>
        <w:t>18.1</w:t>
      </w:r>
      <w:r w:rsidR="00F34C81" w:rsidRPr="00707479">
        <w:rPr>
          <w:rFonts w:ascii="Arial" w:hAnsi="Arial" w:cs="Arial"/>
          <w:b/>
          <w:szCs w:val="22"/>
          <w:lang w:val="en-ZA" w:eastAsia="en-ZA"/>
        </w:rPr>
        <w:fldChar w:fldCharType="end"/>
      </w:r>
      <w:r w:rsidRPr="009A3F06">
        <w:rPr>
          <w:rFonts w:ascii="Arial" w:hAnsi="Arial" w:cs="Arial"/>
          <w:szCs w:val="22"/>
          <w:lang w:val="en-ZA" w:eastAsia="en-ZA"/>
        </w:rPr>
        <w:t xml:space="preserve"> will not apply to disputes contemplated in this </w:t>
      </w:r>
      <w:r w:rsidRPr="009A3F06">
        <w:rPr>
          <w:rFonts w:ascii="Arial" w:hAnsi="Arial" w:cs="Arial"/>
          <w:b/>
          <w:szCs w:val="22"/>
          <w:lang w:val="en-ZA" w:eastAsia="en-ZA"/>
        </w:rPr>
        <w:t xml:space="preserve">Clause </w:t>
      </w:r>
      <w:r w:rsidRPr="009A3F06">
        <w:rPr>
          <w:rFonts w:ascii="Arial" w:hAnsi="Arial" w:cs="Arial"/>
          <w:b/>
          <w:szCs w:val="22"/>
          <w:lang w:val="en-ZA" w:eastAsia="en-ZA"/>
        </w:rPr>
        <w:fldChar w:fldCharType="begin"/>
      </w:r>
      <w:r w:rsidRPr="006156AB">
        <w:rPr>
          <w:rFonts w:ascii="Arial" w:hAnsi="Arial" w:cs="Arial"/>
          <w:b/>
          <w:szCs w:val="22"/>
          <w:lang w:val="en-ZA" w:eastAsia="en-ZA"/>
        </w:rPr>
        <w:instrText xml:space="preserve"> REF _Ref10712235 \r \h  \* MERGEFORMAT </w:instrText>
      </w:r>
      <w:r w:rsidRPr="009A3F06">
        <w:rPr>
          <w:rFonts w:ascii="Arial" w:hAnsi="Arial" w:cs="Arial"/>
          <w:b/>
          <w:szCs w:val="22"/>
          <w:lang w:val="en-ZA" w:eastAsia="en-ZA"/>
        </w:rPr>
      </w:r>
      <w:r w:rsidRPr="009A3F06">
        <w:rPr>
          <w:rFonts w:ascii="Arial" w:hAnsi="Arial" w:cs="Arial"/>
          <w:b/>
          <w:szCs w:val="22"/>
          <w:lang w:val="en-ZA" w:eastAsia="en-ZA"/>
        </w:rPr>
        <w:fldChar w:fldCharType="separate"/>
      </w:r>
      <w:r w:rsidR="005D7154">
        <w:rPr>
          <w:rFonts w:ascii="Arial" w:hAnsi="Arial" w:cs="Arial"/>
          <w:b/>
          <w:szCs w:val="22"/>
          <w:lang w:val="en-ZA" w:eastAsia="en-ZA"/>
        </w:rPr>
        <w:t>11</w:t>
      </w:r>
      <w:r w:rsidRPr="009A3F06">
        <w:rPr>
          <w:rFonts w:ascii="Arial" w:hAnsi="Arial" w:cs="Arial"/>
          <w:b/>
          <w:szCs w:val="22"/>
          <w:lang w:val="en-ZA" w:eastAsia="en-ZA"/>
        </w:rPr>
        <w:fldChar w:fldCharType="end"/>
      </w:r>
      <w:r w:rsidRPr="009A3F06">
        <w:rPr>
          <w:rFonts w:ascii="Arial" w:hAnsi="Arial" w:cs="Arial"/>
          <w:szCs w:val="22"/>
          <w:lang w:val="en-ZA" w:eastAsia="en-ZA"/>
        </w:rPr>
        <w:t>.</w:t>
      </w:r>
    </w:p>
    <w:p w:rsidR="00213D79" w:rsidRDefault="00213D79" w:rsidP="00213D79">
      <w:pPr>
        <w:pStyle w:val="ListParagraph"/>
        <w:widowControl w:val="0"/>
        <w:spacing w:line="360" w:lineRule="auto"/>
        <w:ind w:left="1418"/>
        <w:jc w:val="both"/>
        <w:rPr>
          <w:rFonts w:ascii="Arial" w:hAnsi="Arial" w:cs="Arial"/>
          <w:szCs w:val="22"/>
          <w:lang w:val="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u w:val="single"/>
        </w:rPr>
      </w:pPr>
      <w:r w:rsidRPr="006156AB">
        <w:rPr>
          <w:rFonts w:ascii="Arial" w:hAnsi="Arial" w:cs="Arial"/>
          <w:b/>
          <w:szCs w:val="22"/>
        </w:rPr>
        <w:t>RELATIONSHIP BETWEEN THE PARTIES</w:t>
      </w:r>
      <w:r w:rsidRPr="009A3F06">
        <w:rPr>
          <w:rFonts w:ascii="Arial" w:hAnsi="Arial" w:cs="Arial"/>
          <w:b/>
          <w:szCs w:val="22"/>
        </w:rPr>
        <w:fldChar w:fldCharType="begin"/>
      </w:r>
      <w:r w:rsidRPr="009A3F06">
        <w:rPr>
          <w:rFonts w:ascii="Arial" w:hAnsi="Arial" w:cs="Arial"/>
          <w:szCs w:val="22"/>
        </w:rPr>
        <w:instrText xml:space="preserve"> TC "</w:instrText>
      </w:r>
      <w:bookmarkStart w:id="154" w:name="_Toc26355917"/>
      <w:r w:rsidRPr="009A3F06">
        <w:rPr>
          <w:rFonts w:ascii="Arial" w:hAnsi="Arial" w:cs="Arial"/>
          <w:b/>
          <w:szCs w:val="22"/>
          <w:lang w:val="en-ZA"/>
        </w:rPr>
        <w:instrText>1</w:instrText>
      </w:r>
      <w:r>
        <w:rPr>
          <w:rFonts w:ascii="Arial" w:hAnsi="Arial" w:cs="Arial"/>
          <w:b/>
          <w:szCs w:val="22"/>
          <w:lang w:val="en-ZA"/>
        </w:rPr>
        <w:instrText>1</w:instrText>
      </w:r>
      <w:r w:rsidRPr="009A3F06">
        <w:rPr>
          <w:rFonts w:ascii="Arial" w:hAnsi="Arial" w:cs="Arial"/>
          <w:b/>
          <w:szCs w:val="22"/>
        </w:rPr>
        <w:instrText>.   RELATIONSHIP BETWEEN THE PARTIES</w:instrText>
      </w:r>
      <w:bookmarkEnd w:id="154"/>
      <w:r w:rsidRPr="009A3F06">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14"/>
        </w:numPr>
        <w:tabs>
          <w:tab w:val="left" w:pos="709"/>
          <w:tab w:val="left" w:pos="1418"/>
        </w:tabs>
        <w:spacing w:line="360" w:lineRule="auto"/>
        <w:ind w:left="1418" w:right="54" w:hanging="992"/>
        <w:jc w:val="both"/>
        <w:rPr>
          <w:rFonts w:ascii="Arial" w:hAnsi="Arial" w:cs="Arial"/>
          <w:b/>
          <w:bCs/>
          <w:szCs w:val="22"/>
          <w:lang w:eastAsia="en-ZA"/>
        </w:rPr>
      </w:pPr>
      <w:bookmarkStart w:id="155" w:name="_Toc327793767"/>
      <w:r w:rsidRPr="006156AB">
        <w:rPr>
          <w:rFonts w:ascii="Arial" w:hAnsi="Arial" w:cs="Arial"/>
          <w:szCs w:val="22"/>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Pr="009A3F06" w:rsidRDefault="00213D79" w:rsidP="00901416">
      <w:pPr>
        <w:pStyle w:val="ListParagraph"/>
        <w:widowControl w:val="0"/>
        <w:numPr>
          <w:ilvl w:val="1"/>
          <w:numId w:val="14"/>
        </w:numPr>
        <w:tabs>
          <w:tab w:val="left" w:pos="709"/>
          <w:tab w:val="left" w:pos="1418"/>
        </w:tabs>
        <w:spacing w:line="360" w:lineRule="auto"/>
        <w:ind w:left="1418" w:right="54" w:hanging="992"/>
        <w:jc w:val="both"/>
        <w:rPr>
          <w:rFonts w:ascii="Arial" w:hAnsi="Arial" w:cs="Arial"/>
          <w:b/>
          <w:bCs/>
          <w:szCs w:val="22"/>
          <w:lang w:eastAsia="en-ZA"/>
        </w:rPr>
      </w:pPr>
      <w:r w:rsidRPr="006156AB">
        <w:rPr>
          <w:rFonts w:ascii="Arial" w:hAnsi="Arial" w:cs="Arial"/>
          <w:szCs w:val="22"/>
          <w:lang w:eastAsia="en-ZA"/>
        </w:rPr>
        <w:t>All personnel used by the Service Provider will be the Service Provider’s employees, contractors or agents, and the entire management, direction and control of all such persons will be the responsibility of the Service Provider.</w:t>
      </w:r>
      <w:bookmarkEnd w:id="155"/>
    </w:p>
    <w:p w:rsidR="00213D79" w:rsidRPr="009A3F06" w:rsidRDefault="00213D79" w:rsidP="00213D79">
      <w:pPr>
        <w:pStyle w:val="ListParagraph"/>
        <w:rPr>
          <w:rFonts w:ascii="Arial" w:hAnsi="Arial" w:cs="Arial"/>
          <w:b/>
          <w:bCs/>
          <w:szCs w:val="22"/>
          <w:lang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9A3F06">
        <w:rPr>
          <w:rFonts w:ascii="Arial" w:hAnsi="Arial" w:cs="Arial"/>
          <w:b/>
          <w:szCs w:val="22"/>
        </w:rPr>
        <w:t>THIRD PARTY COOPERATION</w:t>
      </w:r>
      <w:r w:rsidRPr="009A3F06">
        <w:rPr>
          <w:rFonts w:ascii="Arial" w:hAnsi="Arial" w:cs="Arial"/>
          <w:b/>
          <w:szCs w:val="22"/>
        </w:rPr>
        <w:fldChar w:fldCharType="begin"/>
      </w:r>
      <w:r w:rsidRPr="009A3F06">
        <w:rPr>
          <w:rFonts w:ascii="Arial" w:hAnsi="Arial" w:cs="Arial"/>
          <w:szCs w:val="22"/>
        </w:rPr>
        <w:instrText xml:space="preserve"> TC "</w:instrText>
      </w:r>
      <w:bookmarkStart w:id="156" w:name="_Toc26355918"/>
      <w:r w:rsidRPr="009A3F06">
        <w:rPr>
          <w:rFonts w:ascii="Arial" w:hAnsi="Arial" w:cs="Arial"/>
          <w:b/>
          <w:szCs w:val="22"/>
        </w:rPr>
        <w:instrText>1</w:instrText>
      </w:r>
      <w:r>
        <w:rPr>
          <w:rFonts w:ascii="Arial" w:hAnsi="Arial" w:cs="Arial"/>
          <w:b/>
          <w:szCs w:val="22"/>
          <w:lang w:val="en-ZA"/>
        </w:rPr>
        <w:instrText>2</w:instrText>
      </w:r>
      <w:r w:rsidRPr="009A3F06">
        <w:rPr>
          <w:rFonts w:ascii="Arial" w:hAnsi="Arial" w:cs="Arial"/>
          <w:b/>
          <w:szCs w:val="22"/>
        </w:rPr>
        <w:instrText xml:space="preserve">.   </w:instrText>
      </w:r>
      <w:r w:rsidRPr="001969AD">
        <w:rPr>
          <w:rFonts w:ascii="Arial" w:hAnsi="Arial" w:cs="Arial"/>
          <w:b/>
          <w:szCs w:val="22"/>
        </w:rPr>
        <w:instrText>THIRD PARTY COOPERATION</w:instrText>
      </w:r>
      <w:bookmarkEnd w:id="156"/>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hAnsi="Arial" w:cs="Arial"/>
          <w:lang w:val="en-US" w:eastAsia="en-ZA"/>
        </w:rPr>
      </w:pPr>
    </w:p>
    <w:p w:rsidR="00213D79" w:rsidRPr="006156AB" w:rsidRDefault="00213D79" w:rsidP="00901416">
      <w:pPr>
        <w:pStyle w:val="ListParagraph"/>
        <w:widowControl w:val="0"/>
        <w:numPr>
          <w:ilvl w:val="1"/>
          <w:numId w:val="15"/>
        </w:numPr>
        <w:tabs>
          <w:tab w:val="left" w:pos="1418"/>
        </w:tabs>
        <w:spacing w:line="360" w:lineRule="auto"/>
        <w:ind w:left="1418" w:right="54" w:hanging="998"/>
        <w:jc w:val="both"/>
        <w:rPr>
          <w:rFonts w:ascii="Arial" w:hAnsi="Arial" w:cs="Arial"/>
          <w:szCs w:val="22"/>
        </w:rPr>
      </w:pPr>
      <w:r w:rsidRPr="006156AB">
        <w:rPr>
          <w:rFonts w:ascii="Arial" w:hAnsi="Arial" w:cs="Arial"/>
          <w:szCs w:val="22"/>
        </w:rPr>
        <w:t>As part of the Services, where appropriate and when requested by SARS to do so, the Service Provider shall provide full co-operation to any third party that might be contracted by SARS on the same engagement</w:t>
      </w:r>
      <w:r w:rsidRPr="006156AB">
        <w:rPr>
          <w:rFonts w:ascii="Arial" w:hAnsi="Arial" w:cs="Arial"/>
          <w:szCs w:val="22"/>
          <w:lang w:val="en-ZA"/>
        </w:rPr>
        <w:t xml:space="preserve"> or for purposes contemplated in </w:t>
      </w:r>
      <w:r w:rsidRPr="006156AB">
        <w:rPr>
          <w:rFonts w:ascii="Arial" w:hAnsi="Arial" w:cs="Arial"/>
          <w:b/>
          <w:szCs w:val="22"/>
          <w:lang w:val="en-ZA"/>
        </w:rPr>
        <w:t xml:space="preserve">Clause </w:t>
      </w:r>
      <w:r w:rsidRPr="009A3F06">
        <w:rPr>
          <w:rFonts w:ascii="Arial" w:hAnsi="Arial" w:cs="Arial"/>
          <w:b/>
          <w:szCs w:val="22"/>
          <w:lang w:val="en-ZA"/>
        </w:rPr>
        <w:fldChar w:fldCharType="begin"/>
      </w:r>
      <w:r w:rsidRPr="006156AB">
        <w:rPr>
          <w:rFonts w:ascii="Arial" w:hAnsi="Arial" w:cs="Arial"/>
          <w:b/>
          <w:szCs w:val="22"/>
          <w:lang w:val="en-ZA"/>
        </w:rPr>
        <w:instrText xml:space="preserve"> REF _Ref3540218 \r \h  \* MERGEFORMAT </w:instrText>
      </w:r>
      <w:r w:rsidRPr="009A3F06">
        <w:rPr>
          <w:rFonts w:ascii="Arial" w:hAnsi="Arial" w:cs="Arial"/>
          <w:b/>
          <w:szCs w:val="22"/>
          <w:lang w:val="en-ZA"/>
        </w:rPr>
      </w:r>
      <w:r w:rsidRPr="009A3F06">
        <w:rPr>
          <w:rFonts w:ascii="Arial" w:hAnsi="Arial" w:cs="Arial"/>
          <w:b/>
          <w:szCs w:val="22"/>
          <w:lang w:val="en-ZA"/>
        </w:rPr>
        <w:fldChar w:fldCharType="separate"/>
      </w:r>
      <w:r w:rsidR="00652503">
        <w:rPr>
          <w:rFonts w:ascii="Arial" w:hAnsi="Arial" w:cs="Arial"/>
          <w:b/>
          <w:szCs w:val="22"/>
          <w:lang w:val="en-ZA"/>
        </w:rPr>
        <w:t>5.1.4</w:t>
      </w:r>
      <w:r w:rsidRPr="009A3F06">
        <w:rPr>
          <w:rFonts w:ascii="Arial" w:hAnsi="Arial" w:cs="Arial"/>
          <w:b/>
          <w:szCs w:val="22"/>
          <w:lang w:val="en-ZA"/>
        </w:rPr>
        <w:fldChar w:fldCharType="end"/>
      </w:r>
      <w:r w:rsidRPr="009A3F06">
        <w:rPr>
          <w:rFonts w:ascii="Arial" w:hAnsi="Arial" w:cs="Arial"/>
          <w:szCs w:val="22"/>
          <w:lang w:val="en-ZA"/>
        </w:rPr>
        <w:t xml:space="preserve"> above</w:t>
      </w:r>
      <w:r w:rsidRPr="009A3F06">
        <w:rPr>
          <w:rFonts w:ascii="Arial" w:hAnsi="Arial" w:cs="Arial"/>
          <w:szCs w:val="22"/>
        </w:rPr>
        <w:t>, to the extent that the co-operation does not create a conflict of interest</w:t>
      </w:r>
      <w:r w:rsidRPr="001969AD">
        <w:rPr>
          <w:rFonts w:ascii="Arial" w:hAnsi="Arial" w:cs="Arial"/>
          <w:szCs w:val="22"/>
          <w:lang w:val="en-ZA"/>
        </w:rPr>
        <w:t>s</w:t>
      </w:r>
      <w:r w:rsidRPr="006156AB">
        <w:rPr>
          <w:rFonts w:ascii="Arial" w:hAnsi="Arial" w:cs="Arial"/>
          <w:szCs w:val="22"/>
        </w:rPr>
        <w:t>, breach of professional ethics or compromise the Service Provider’s Intellectual Property rights or interests.</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Default="00213D79" w:rsidP="00901416">
      <w:pPr>
        <w:pStyle w:val="ListParagraph"/>
        <w:widowControl w:val="0"/>
        <w:numPr>
          <w:ilvl w:val="1"/>
          <w:numId w:val="15"/>
        </w:numPr>
        <w:tabs>
          <w:tab w:val="left" w:pos="1418"/>
        </w:tabs>
        <w:spacing w:line="360" w:lineRule="auto"/>
        <w:ind w:left="1418" w:right="54" w:hanging="998"/>
        <w:jc w:val="both"/>
        <w:rPr>
          <w:rFonts w:ascii="Arial" w:hAnsi="Arial" w:cs="Arial"/>
          <w:szCs w:val="22"/>
        </w:rPr>
      </w:pPr>
      <w:r w:rsidRPr="006156AB">
        <w:rPr>
          <w:rFonts w:ascii="Arial" w:hAnsi="Arial" w:cs="Arial"/>
          <w:szCs w:val="22"/>
        </w:rPr>
        <w:t>It is, however, agreed that the relationship between the Service Provider and any such party will not constitute an alliance or partnership and that neither the Service Provider nor the third party will be required to perform quality checks on the work of the other party</w:t>
      </w:r>
      <w:r w:rsidRPr="006156AB">
        <w:rPr>
          <w:rFonts w:ascii="Arial" w:hAnsi="Arial" w:cs="Arial"/>
          <w:szCs w:val="22"/>
          <w:lang w:val="en-ZA"/>
        </w:rPr>
        <w:t xml:space="preserve">, except where the third party is appointed for purposes contemplated in </w:t>
      </w:r>
      <w:r w:rsidRPr="006156AB">
        <w:rPr>
          <w:rFonts w:ascii="Arial" w:hAnsi="Arial" w:cs="Arial"/>
          <w:b/>
          <w:szCs w:val="22"/>
          <w:lang w:val="en-ZA"/>
        </w:rPr>
        <w:t xml:space="preserve">Clause </w:t>
      </w:r>
      <w:r w:rsidRPr="009A3F06">
        <w:rPr>
          <w:rFonts w:ascii="Arial" w:hAnsi="Arial" w:cs="Arial"/>
          <w:b/>
          <w:szCs w:val="22"/>
          <w:lang w:val="en-ZA"/>
        </w:rPr>
        <w:fldChar w:fldCharType="begin"/>
      </w:r>
      <w:r w:rsidRPr="006156AB">
        <w:rPr>
          <w:rFonts w:ascii="Arial" w:hAnsi="Arial" w:cs="Arial"/>
          <w:b/>
          <w:szCs w:val="22"/>
          <w:lang w:val="en-ZA"/>
        </w:rPr>
        <w:instrText xml:space="preserve"> REF _Ref3540218 \r \h  \* MERGEFORMAT </w:instrText>
      </w:r>
      <w:r w:rsidRPr="009A3F06">
        <w:rPr>
          <w:rFonts w:ascii="Arial" w:hAnsi="Arial" w:cs="Arial"/>
          <w:b/>
          <w:szCs w:val="22"/>
          <w:lang w:val="en-ZA"/>
        </w:rPr>
      </w:r>
      <w:r w:rsidRPr="009A3F06">
        <w:rPr>
          <w:rFonts w:ascii="Arial" w:hAnsi="Arial" w:cs="Arial"/>
          <w:b/>
          <w:szCs w:val="22"/>
          <w:lang w:val="en-ZA"/>
        </w:rPr>
        <w:fldChar w:fldCharType="separate"/>
      </w:r>
      <w:r w:rsidR="00474185">
        <w:rPr>
          <w:rFonts w:ascii="Arial" w:hAnsi="Arial" w:cs="Arial"/>
          <w:b/>
          <w:szCs w:val="22"/>
          <w:lang w:val="en-ZA"/>
        </w:rPr>
        <w:t>5.1.4</w:t>
      </w:r>
      <w:r w:rsidRPr="009A3F06">
        <w:rPr>
          <w:rFonts w:ascii="Arial" w:hAnsi="Arial" w:cs="Arial"/>
          <w:b/>
          <w:szCs w:val="22"/>
          <w:lang w:val="en-ZA"/>
        </w:rPr>
        <w:fldChar w:fldCharType="end"/>
      </w:r>
      <w:r w:rsidRPr="009A3F06">
        <w:rPr>
          <w:rFonts w:ascii="Arial" w:hAnsi="Arial" w:cs="Arial"/>
          <w:szCs w:val="22"/>
          <w:lang w:val="en-ZA"/>
        </w:rPr>
        <w:t xml:space="preserve"> above</w:t>
      </w:r>
      <w:r w:rsidRPr="009A3F06">
        <w:rPr>
          <w:rFonts w:ascii="Arial" w:hAnsi="Arial" w:cs="Arial"/>
          <w:szCs w:val="22"/>
        </w:rPr>
        <w:t>.</w:t>
      </w:r>
    </w:p>
    <w:p w:rsidR="00273C33" w:rsidRPr="00273C33" w:rsidRDefault="00273C33" w:rsidP="00273C33">
      <w:pPr>
        <w:pStyle w:val="ListParagraph"/>
        <w:spacing w:line="360" w:lineRule="auto"/>
        <w:rPr>
          <w:rFonts w:ascii="Arial" w:hAnsi="Arial" w:cs="Arial"/>
          <w:szCs w:val="22"/>
        </w:rPr>
      </w:pPr>
    </w:p>
    <w:p w:rsidR="00213D79" w:rsidRPr="009A3F06" w:rsidRDefault="00213D79" w:rsidP="00273C33">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 xml:space="preserve">SECURITY VETTING OF THE </w:t>
      </w:r>
      <w:r>
        <w:rPr>
          <w:rFonts w:ascii="Arial" w:hAnsi="Arial" w:cs="Arial"/>
          <w:b/>
          <w:szCs w:val="22"/>
          <w:lang w:val="en-ZA"/>
        </w:rPr>
        <w:t xml:space="preserve">SERVICE PROVIDER’S </w:t>
      </w:r>
      <w:r w:rsidRPr="006156AB">
        <w:rPr>
          <w:rFonts w:ascii="Arial" w:hAnsi="Arial" w:cs="Arial"/>
          <w:b/>
          <w:szCs w:val="22"/>
        </w:rPr>
        <w:t>PERSONNEL</w:t>
      </w:r>
      <w:r w:rsidRPr="009A3F06">
        <w:rPr>
          <w:rFonts w:ascii="Arial" w:hAnsi="Arial" w:cs="Arial"/>
          <w:b/>
          <w:szCs w:val="22"/>
        </w:rPr>
        <w:fldChar w:fldCharType="begin"/>
      </w:r>
      <w:r w:rsidRPr="009A3F06">
        <w:rPr>
          <w:rFonts w:ascii="Arial" w:hAnsi="Arial" w:cs="Arial"/>
          <w:szCs w:val="22"/>
        </w:rPr>
        <w:instrText xml:space="preserve"> TC "</w:instrText>
      </w:r>
      <w:bookmarkStart w:id="157" w:name="_Toc26355919"/>
      <w:r w:rsidRPr="009A3F06">
        <w:rPr>
          <w:rFonts w:ascii="Arial" w:hAnsi="Arial" w:cs="Arial"/>
          <w:b/>
          <w:szCs w:val="22"/>
          <w:lang w:val="en-ZA"/>
        </w:rPr>
        <w:instrText>1</w:instrText>
      </w:r>
      <w:r>
        <w:rPr>
          <w:rFonts w:ascii="Arial" w:hAnsi="Arial" w:cs="Arial"/>
          <w:b/>
          <w:szCs w:val="22"/>
          <w:lang w:val="en-ZA"/>
        </w:rPr>
        <w:instrText>3</w:instrText>
      </w:r>
      <w:r w:rsidRPr="009A3F06">
        <w:rPr>
          <w:rFonts w:ascii="Arial" w:hAnsi="Arial" w:cs="Arial"/>
          <w:b/>
          <w:szCs w:val="22"/>
        </w:rPr>
        <w:instrText xml:space="preserve">.   SECURITY VETTING OF THE </w:instrText>
      </w:r>
      <w:r>
        <w:rPr>
          <w:rFonts w:ascii="Arial" w:hAnsi="Arial" w:cs="Arial"/>
          <w:b/>
          <w:szCs w:val="22"/>
          <w:lang w:val="en-ZA"/>
        </w:rPr>
        <w:instrText xml:space="preserve">SERVICE PROVIDER’S </w:instrText>
      </w:r>
      <w:r w:rsidRPr="001969AD">
        <w:rPr>
          <w:rFonts w:ascii="Arial" w:hAnsi="Arial" w:cs="Arial"/>
          <w:b/>
          <w:szCs w:val="22"/>
        </w:rPr>
        <w:instrText xml:space="preserve"> PERSONNEL</w:instrText>
      </w:r>
      <w:bookmarkEnd w:id="157"/>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16"/>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t xml:space="preserve">SARS reserves the right at its sole and absolute discretion to </w:t>
      </w:r>
      <w:r w:rsidRPr="006156AB">
        <w:rPr>
          <w:rFonts w:ascii="Arial" w:hAnsi="Arial" w:cs="Arial"/>
          <w:szCs w:val="22"/>
          <w:lang w:val="en-ZA" w:eastAsia="en-ZA"/>
        </w:rPr>
        <w:t>perform</w:t>
      </w:r>
      <w:r w:rsidRPr="006156AB">
        <w:rPr>
          <w:rFonts w:ascii="Arial" w:hAnsi="Arial" w:cs="Arial"/>
          <w:szCs w:val="22"/>
          <w:lang w:eastAsia="en-ZA"/>
        </w:rPr>
        <w:t xml:space="preserve"> a security check (vetting) on the </w:t>
      </w:r>
      <w:r>
        <w:rPr>
          <w:rFonts w:ascii="Arial" w:hAnsi="Arial" w:cs="Arial"/>
          <w:szCs w:val="22"/>
          <w:lang w:val="en-ZA" w:eastAsia="en-ZA"/>
        </w:rPr>
        <w:t>Service Provider’s p</w:t>
      </w:r>
      <w:proofErr w:type="spellStart"/>
      <w:r w:rsidRPr="006156AB">
        <w:rPr>
          <w:rFonts w:ascii="Arial" w:hAnsi="Arial" w:cs="Arial"/>
          <w:szCs w:val="22"/>
          <w:lang w:eastAsia="en-ZA"/>
        </w:rPr>
        <w:t>ersonnel</w:t>
      </w:r>
      <w:proofErr w:type="spellEnd"/>
      <w:r w:rsidRPr="006156AB">
        <w:rPr>
          <w:rFonts w:ascii="Arial" w:hAnsi="Arial" w:cs="Arial"/>
          <w:szCs w:val="22"/>
          <w:lang w:eastAsia="en-ZA"/>
        </w:rPr>
        <w:t>.</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Default="00213D79" w:rsidP="00901416">
      <w:pPr>
        <w:pStyle w:val="ListParagraph"/>
        <w:widowControl w:val="0"/>
        <w:numPr>
          <w:ilvl w:val="1"/>
          <w:numId w:val="16"/>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t xml:space="preserve">Where SARS, in its sole discretion, finds any of the </w:t>
      </w:r>
      <w:r>
        <w:rPr>
          <w:rFonts w:ascii="Arial" w:hAnsi="Arial" w:cs="Arial"/>
          <w:szCs w:val="22"/>
          <w:lang w:val="en-ZA" w:eastAsia="en-ZA"/>
        </w:rPr>
        <w:t>Service Provider’s p</w:t>
      </w:r>
      <w:proofErr w:type="spellStart"/>
      <w:r w:rsidRPr="006156AB">
        <w:rPr>
          <w:rFonts w:ascii="Arial" w:hAnsi="Arial" w:cs="Arial"/>
          <w:szCs w:val="22"/>
          <w:lang w:eastAsia="en-ZA"/>
        </w:rPr>
        <w:t>ersonnel</w:t>
      </w:r>
      <w:proofErr w:type="spellEnd"/>
      <w:r w:rsidRPr="006156AB">
        <w:rPr>
          <w:rFonts w:ascii="Arial" w:hAnsi="Arial" w:cs="Arial"/>
          <w:szCs w:val="22"/>
          <w:lang w:eastAsia="en-ZA"/>
        </w:rPr>
        <w:t xml:space="preserve"> to be a security risk, including where they are found to have criminal records, SARS will inform the Service Provider accordingly in writing and the Service Provider will be </w:t>
      </w:r>
      <w:r w:rsidRPr="006156AB">
        <w:rPr>
          <w:rFonts w:ascii="Arial" w:hAnsi="Arial" w:cs="Arial"/>
          <w:szCs w:val="22"/>
          <w:lang w:eastAsia="en-ZA"/>
        </w:rPr>
        <w:lastRenderedPageBreak/>
        <w:t>required to immediately re</w:t>
      </w:r>
      <w:r w:rsidRPr="006156AB">
        <w:rPr>
          <w:rFonts w:ascii="Arial" w:hAnsi="Arial" w:cs="Arial"/>
          <w:szCs w:val="22"/>
          <w:lang w:val="en-ZA" w:eastAsia="en-ZA"/>
        </w:rPr>
        <w:t>move</w:t>
      </w:r>
      <w:r w:rsidRPr="006156AB">
        <w:rPr>
          <w:rFonts w:ascii="Arial" w:hAnsi="Arial" w:cs="Arial"/>
          <w:szCs w:val="22"/>
          <w:lang w:eastAsia="en-ZA"/>
        </w:rPr>
        <w:t xml:space="preserve"> </w:t>
      </w:r>
      <w:r w:rsidRPr="006156AB">
        <w:rPr>
          <w:rFonts w:ascii="Arial" w:hAnsi="Arial" w:cs="Arial"/>
          <w:szCs w:val="22"/>
          <w:lang w:val="en-ZA" w:eastAsia="en-ZA"/>
        </w:rPr>
        <w:t xml:space="preserve">and replace </w:t>
      </w:r>
      <w:r w:rsidRPr="006156AB">
        <w:rPr>
          <w:rFonts w:ascii="Arial" w:hAnsi="Arial" w:cs="Arial"/>
          <w:szCs w:val="22"/>
          <w:lang w:eastAsia="en-ZA"/>
        </w:rPr>
        <w:t xml:space="preserve">such a person. </w:t>
      </w:r>
    </w:p>
    <w:p w:rsidR="00652503" w:rsidRPr="00652503" w:rsidRDefault="00652503" w:rsidP="00652503">
      <w:pPr>
        <w:pStyle w:val="ListParagraph"/>
        <w:rPr>
          <w:rFonts w:ascii="Arial" w:hAnsi="Arial" w:cs="Arial"/>
          <w:szCs w:val="22"/>
          <w:lang w:eastAsia="en-ZA"/>
        </w:rPr>
      </w:pPr>
    </w:p>
    <w:p w:rsidR="00213D79" w:rsidRPr="009A3F06" w:rsidRDefault="00213D79" w:rsidP="00901416">
      <w:pPr>
        <w:pStyle w:val="ListParagraph"/>
        <w:widowControl w:val="0"/>
        <w:numPr>
          <w:ilvl w:val="1"/>
          <w:numId w:val="16"/>
        </w:numPr>
        <w:tabs>
          <w:tab w:val="left" w:pos="1418"/>
        </w:tabs>
        <w:spacing w:line="360" w:lineRule="auto"/>
        <w:ind w:left="1418" w:right="54" w:hanging="992"/>
        <w:jc w:val="both"/>
        <w:rPr>
          <w:rFonts w:ascii="Arial" w:hAnsi="Arial" w:cs="Arial"/>
          <w:szCs w:val="22"/>
          <w:lang w:eastAsia="en-ZA"/>
        </w:rPr>
      </w:pPr>
      <w:proofErr w:type="spellStart"/>
      <w:r>
        <w:rPr>
          <w:rFonts w:ascii="Arial" w:hAnsi="Arial" w:cs="Arial"/>
          <w:szCs w:val="22"/>
          <w:lang w:val="en-ZA"/>
        </w:rPr>
        <w:t>T</w:t>
      </w:r>
      <w:r w:rsidRPr="006156AB">
        <w:rPr>
          <w:rFonts w:ascii="Arial" w:hAnsi="Arial" w:cs="Arial"/>
          <w:szCs w:val="22"/>
        </w:rPr>
        <w:t>he</w:t>
      </w:r>
      <w:proofErr w:type="spellEnd"/>
      <w:r w:rsidRPr="006156AB">
        <w:rPr>
          <w:rFonts w:ascii="Arial" w:hAnsi="Arial" w:cs="Arial"/>
          <w:szCs w:val="22"/>
        </w:rPr>
        <w:t xml:space="preserve"> Service Provider will have to replace at its cost, </w:t>
      </w:r>
      <w:r>
        <w:rPr>
          <w:rFonts w:ascii="Arial" w:hAnsi="Arial" w:cs="Arial"/>
          <w:szCs w:val="22"/>
          <w:lang w:val="en-ZA"/>
        </w:rPr>
        <w:t>such a person</w:t>
      </w:r>
      <w:r w:rsidRPr="006156AB">
        <w:rPr>
          <w:rFonts w:ascii="Arial" w:hAnsi="Arial" w:cs="Arial"/>
          <w:szCs w:val="22"/>
        </w:rPr>
        <w:t xml:space="preserve"> with one having equal or better credentials, in line with the timeframes then stipulated by SARS</w:t>
      </w:r>
      <w:r w:rsidRPr="006156AB">
        <w:rPr>
          <w:rFonts w:ascii="Arial" w:hAnsi="Arial" w:cs="Arial"/>
          <w:szCs w:val="22"/>
          <w:lang w:val="en-ZA"/>
        </w:rPr>
        <w:t>;</w:t>
      </w:r>
      <w:r w:rsidRPr="00584485">
        <w:rPr>
          <w:rFonts w:ascii="Arial" w:hAnsi="Arial" w:cs="Arial"/>
          <w:szCs w:val="22"/>
          <w:lang w:eastAsia="en-ZA"/>
        </w:rPr>
        <w:t xml:space="preserve"> </w:t>
      </w:r>
      <w:r w:rsidRPr="006156AB">
        <w:rPr>
          <w:rFonts w:ascii="Arial" w:hAnsi="Arial" w:cs="Arial"/>
          <w:szCs w:val="22"/>
          <w:lang w:eastAsia="en-ZA"/>
        </w:rPr>
        <w:t xml:space="preserve">Failure to </w:t>
      </w:r>
      <w:r w:rsidRPr="006156AB">
        <w:rPr>
          <w:rFonts w:ascii="Arial" w:hAnsi="Arial" w:cs="Arial"/>
          <w:szCs w:val="22"/>
          <w:lang w:val="en-ZA" w:eastAsia="en-ZA"/>
        </w:rPr>
        <w:t>do so</w:t>
      </w:r>
      <w:r w:rsidRPr="006156AB">
        <w:rPr>
          <w:rFonts w:ascii="Arial" w:hAnsi="Arial" w:cs="Arial"/>
          <w:szCs w:val="22"/>
          <w:lang w:eastAsia="en-ZA"/>
        </w:rPr>
        <w:t xml:space="preserve"> will constitute a Performance Failure.</w:t>
      </w:r>
    </w:p>
    <w:p w:rsidR="00213D79" w:rsidRPr="00584485" w:rsidRDefault="00213D79" w:rsidP="00213D79">
      <w:pPr>
        <w:pStyle w:val="ListParagraph"/>
        <w:widowControl w:val="0"/>
        <w:tabs>
          <w:tab w:val="left" w:pos="1418"/>
        </w:tabs>
        <w:spacing w:line="360" w:lineRule="auto"/>
        <w:ind w:left="1418" w:right="54"/>
        <w:jc w:val="both"/>
        <w:rPr>
          <w:rFonts w:ascii="Arial" w:hAnsi="Arial" w:cs="Arial"/>
        </w:rPr>
      </w:pPr>
      <w:bookmarkStart w:id="158" w:name="_Ref390874738"/>
      <w:bookmarkStart w:id="159" w:name="_Ref350356008"/>
      <w:bookmarkStart w:id="160" w:name="_Ref356898040"/>
      <w:bookmarkEnd w:id="87"/>
      <w:bookmarkEnd w:id="88"/>
      <w:bookmarkEnd w:id="89"/>
      <w:bookmarkEnd w:id="90"/>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bookmarkStart w:id="161" w:name="_Ref457547698"/>
      <w:r w:rsidRPr="006156AB">
        <w:rPr>
          <w:rFonts w:ascii="Arial" w:hAnsi="Arial" w:cs="Arial"/>
          <w:b/>
          <w:szCs w:val="22"/>
        </w:rPr>
        <w:t>CONFIDENTIALITY</w:t>
      </w:r>
      <w:bookmarkEnd w:id="158"/>
      <w:bookmarkEnd w:id="161"/>
      <w:r w:rsidRPr="009A3F06">
        <w:rPr>
          <w:rFonts w:ascii="Arial" w:hAnsi="Arial" w:cs="Arial"/>
          <w:b/>
          <w:szCs w:val="22"/>
        </w:rPr>
        <w:fldChar w:fldCharType="begin"/>
      </w:r>
      <w:r w:rsidRPr="009A3F06">
        <w:rPr>
          <w:rFonts w:ascii="Arial" w:hAnsi="Arial" w:cs="Arial"/>
          <w:szCs w:val="22"/>
        </w:rPr>
        <w:instrText xml:space="preserve"> TC "</w:instrText>
      </w:r>
      <w:bookmarkStart w:id="162" w:name="_Toc26355920"/>
      <w:r w:rsidRPr="009A3F06">
        <w:rPr>
          <w:rFonts w:ascii="Arial" w:hAnsi="Arial" w:cs="Arial"/>
          <w:b/>
          <w:szCs w:val="22"/>
        </w:rPr>
        <w:instrText>1</w:instrText>
      </w:r>
      <w:r>
        <w:rPr>
          <w:rFonts w:ascii="Arial" w:hAnsi="Arial" w:cs="Arial"/>
          <w:b/>
          <w:szCs w:val="22"/>
          <w:lang w:val="en-ZA"/>
        </w:rPr>
        <w:instrText>4</w:instrText>
      </w:r>
      <w:r w:rsidRPr="009A3F06">
        <w:rPr>
          <w:rFonts w:ascii="Arial" w:hAnsi="Arial" w:cs="Arial"/>
          <w:b/>
          <w:szCs w:val="22"/>
        </w:rPr>
        <w:instrText>.   CONFIDENTIALITY</w:instrText>
      </w:r>
      <w:bookmarkEnd w:id="162"/>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proofErr w:type="gramStart"/>
      <w:r w:rsidRPr="006156AB">
        <w:rPr>
          <w:rFonts w:ascii="Arial" w:hAnsi="Arial" w:cs="Arial"/>
          <w:szCs w:val="22"/>
          <w:lang w:val="en-GB" w:eastAsia="en-GB"/>
        </w:rPr>
        <w:t>“Proprietary information and/or confidential information” shall for purposes of this Agreement mean,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w:t>
      </w:r>
      <w:proofErr w:type="gramEnd"/>
      <w:r w:rsidRPr="006156AB">
        <w:rPr>
          <w:rFonts w:ascii="Arial" w:hAnsi="Arial" w:cs="Arial"/>
          <w:szCs w:val="22"/>
          <w:lang w:val="en-GB" w:eastAsia="en-GB"/>
        </w:rPr>
        <w:t xml:space="preserve"> </w:t>
      </w:r>
    </w:p>
    <w:p w:rsidR="00213D79" w:rsidRPr="006156AB" w:rsidRDefault="00213D79" w:rsidP="00213D79">
      <w:pPr>
        <w:widowControl w:val="0"/>
        <w:tabs>
          <w:tab w:val="left" w:pos="993"/>
        </w:tabs>
        <w:spacing w:after="0" w:line="360" w:lineRule="auto"/>
        <w:ind w:left="1418"/>
        <w:jc w:val="both"/>
        <w:rPr>
          <w:rFonts w:ascii="Arial" w:eastAsia="Times New Roman" w:hAnsi="Arial" w:cs="Arial"/>
          <w:lang w:val="en-GB" w:eastAsia="en-GB"/>
        </w:rPr>
      </w:pPr>
    </w:p>
    <w:p w:rsidR="00213D79" w:rsidRPr="006156AB"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 xml:space="preserve">The Service Provider shall ensure that its </w:t>
      </w:r>
      <w:r>
        <w:rPr>
          <w:rFonts w:ascii="Arial" w:hAnsi="Arial" w:cs="Arial"/>
          <w:szCs w:val="22"/>
          <w:lang w:val="en-GB" w:eastAsia="en-GB"/>
        </w:rPr>
        <w:t>p</w:t>
      </w:r>
      <w:r w:rsidRPr="006156AB">
        <w:rPr>
          <w:rFonts w:ascii="Arial" w:hAnsi="Arial" w:cs="Arial"/>
          <w:szCs w:val="22"/>
          <w:lang w:val="en-GB" w:eastAsia="en-GB"/>
        </w:rPr>
        <w:t>ersonnel and other personnel involved with the rendering of the Services to SARS individually signs the SARS Oath / Affirmation of Secrecy before commencing with execution of this Agreement, and submit the original thereof to the SARS Authorised Representative.</w:t>
      </w:r>
    </w:p>
    <w:p w:rsidR="00213D79" w:rsidRPr="006156AB" w:rsidRDefault="00213D79" w:rsidP="00213D79">
      <w:pPr>
        <w:pStyle w:val="ListParagraph"/>
        <w:widowControl w:val="0"/>
        <w:tabs>
          <w:tab w:val="left" w:pos="1418"/>
        </w:tabs>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The Service Provider shall not remove from SARS’s premises any documents or materials relating to the Services or SARS’s business without first obtaining the written consent of SARS.</w:t>
      </w:r>
    </w:p>
    <w:p w:rsidR="00213D79" w:rsidRPr="006156AB" w:rsidRDefault="00213D79" w:rsidP="00213D79">
      <w:pPr>
        <w:pStyle w:val="ListParagraph"/>
        <w:widowControl w:val="0"/>
        <w:tabs>
          <w:tab w:val="left" w:pos="1418"/>
        </w:tabs>
        <w:spacing w:line="360" w:lineRule="auto"/>
        <w:ind w:left="1418"/>
        <w:jc w:val="both"/>
        <w:rPr>
          <w:rFonts w:ascii="Arial" w:hAnsi="Arial" w:cs="Arial"/>
          <w:szCs w:val="22"/>
          <w:lang w:val="en-GB" w:eastAsia="en-GB"/>
        </w:rPr>
      </w:pPr>
    </w:p>
    <w:p w:rsidR="00213D79"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The Service Provider must protect the interests of SARS and its Confidential Information by-</w:t>
      </w:r>
    </w:p>
    <w:p w:rsidR="00474185" w:rsidRPr="00474185" w:rsidRDefault="00474185" w:rsidP="00474185">
      <w:pPr>
        <w:pStyle w:val="ListParagraph"/>
        <w:rPr>
          <w:rFonts w:ascii="Arial" w:hAnsi="Arial" w:cs="Arial"/>
          <w:szCs w:val="22"/>
          <w:lang w:val="en-GB" w:eastAsia="en-GB"/>
        </w:rPr>
      </w:pPr>
    </w:p>
    <w:p w:rsidR="00213D79" w:rsidRPr="006156AB" w:rsidRDefault="00213D79" w:rsidP="00901416">
      <w:pPr>
        <w:pStyle w:val="ListParagraph"/>
        <w:widowControl w:val="0"/>
        <w:numPr>
          <w:ilvl w:val="2"/>
          <w:numId w:val="17"/>
        </w:numPr>
        <w:tabs>
          <w:tab w:val="left" w:pos="1418"/>
        </w:tabs>
        <w:spacing w:line="360" w:lineRule="auto"/>
        <w:ind w:left="2410" w:hanging="992"/>
        <w:jc w:val="both"/>
        <w:rPr>
          <w:rFonts w:ascii="Arial" w:hAnsi="Arial" w:cs="Arial"/>
          <w:szCs w:val="22"/>
          <w:lang w:val="en-GB" w:eastAsia="en-GB"/>
        </w:rPr>
      </w:pPr>
      <w:r w:rsidRPr="006156AB">
        <w:rPr>
          <w:rFonts w:ascii="Arial" w:hAnsi="Arial" w:cs="Arial"/>
          <w:szCs w:val="22"/>
          <w:lang w:val="en-GB" w:eastAsia="en-GB"/>
        </w:rPr>
        <w:t>making available such Confidential Information only to those of its personnel who are actively involved in the execution of its obligations under this Agreement (including relevant support staff) and then only on a “need to know” basis;</w:t>
      </w:r>
    </w:p>
    <w:p w:rsidR="00213D79" w:rsidRPr="006156AB" w:rsidRDefault="00213D79" w:rsidP="00213D79">
      <w:pPr>
        <w:widowControl w:val="0"/>
        <w:tabs>
          <w:tab w:val="left" w:pos="993"/>
        </w:tabs>
        <w:spacing w:after="0" w:line="360" w:lineRule="auto"/>
        <w:ind w:left="2410" w:hanging="992"/>
        <w:jc w:val="both"/>
        <w:rPr>
          <w:rFonts w:ascii="Arial" w:eastAsia="Times New Roman" w:hAnsi="Arial" w:cs="Arial"/>
          <w:lang w:val="en-GB" w:eastAsia="en-GB"/>
        </w:rPr>
      </w:pPr>
    </w:p>
    <w:p w:rsidR="00213D79" w:rsidRPr="006156AB" w:rsidRDefault="00213D79" w:rsidP="00901416">
      <w:pPr>
        <w:pStyle w:val="ListParagraph"/>
        <w:widowControl w:val="0"/>
        <w:numPr>
          <w:ilvl w:val="2"/>
          <w:numId w:val="17"/>
        </w:numPr>
        <w:tabs>
          <w:tab w:val="left" w:pos="1418"/>
        </w:tabs>
        <w:spacing w:line="360" w:lineRule="auto"/>
        <w:ind w:left="2410" w:hanging="992"/>
        <w:jc w:val="both"/>
        <w:rPr>
          <w:rFonts w:ascii="Arial" w:hAnsi="Arial" w:cs="Arial"/>
          <w:szCs w:val="22"/>
          <w:lang w:val="en-GB" w:eastAsia="en-GB"/>
        </w:rPr>
      </w:pPr>
      <w:r w:rsidRPr="006156AB">
        <w:rPr>
          <w:rFonts w:ascii="Arial" w:hAnsi="Arial" w:cs="Arial"/>
          <w:szCs w:val="22"/>
          <w:lang w:val="en-GB" w:eastAsia="en-GB"/>
        </w:rPr>
        <w:lastRenderedPageBreak/>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213D79" w:rsidRPr="006156AB" w:rsidRDefault="00213D79" w:rsidP="00213D79">
      <w:pPr>
        <w:widowControl w:val="0"/>
        <w:tabs>
          <w:tab w:val="left" w:pos="993"/>
        </w:tabs>
        <w:spacing w:after="0" w:line="360" w:lineRule="auto"/>
        <w:ind w:left="2410"/>
        <w:jc w:val="both"/>
        <w:rPr>
          <w:rFonts w:ascii="Arial" w:eastAsia="Times New Roman" w:hAnsi="Arial" w:cs="Arial"/>
          <w:lang w:val="en-GB" w:eastAsia="en-GB"/>
        </w:rPr>
      </w:pPr>
    </w:p>
    <w:p w:rsidR="00213D79" w:rsidRPr="006156AB" w:rsidRDefault="00213D79" w:rsidP="00901416">
      <w:pPr>
        <w:pStyle w:val="ListParagraph"/>
        <w:widowControl w:val="0"/>
        <w:numPr>
          <w:ilvl w:val="2"/>
          <w:numId w:val="17"/>
        </w:numPr>
        <w:tabs>
          <w:tab w:val="left" w:pos="1418"/>
        </w:tabs>
        <w:spacing w:line="360" w:lineRule="auto"/>
        <w:ind w:left="2410" w:hanging="992"/>
        <w:jc w:val="both"/>
        <w:rPr>
          <w:rFonts w:ascii="Arial" w:hAnsi="Arial" w:cs="Arial"/>
          <w:szCs w:val="22"/>
          <w:lang w:val="en-GB" w:eastAsia="en-GB"/>
        </w:rPr>
      </w:pPr>
      <w:r w:rsidRPr="006156AB">
        <w:rPr>
          <w:rFonts w:ascii="Arial" w:hAnsi="Arial" w:cs="Arial"/>
          <w:szCs w:val="22"/>
          <w:lang w:val="en-GB" w:eastAsia="en-GB"/>
        </w:rPr>
        <w:t>not using any Confidential Information of SARS, or disclosing directly or indirectly any Confidential Information of SARS to third parties, whether during the subsistence of this Agreement or thereafter; and</w:t>
      </w:r>
    </w:p>
    <w:p w:rsidR="00213D79" w:rsidRPr="006156AB" w:rsidRDefault="00213D79" w:rsidP="00213D79">
      <w:pPr>
        <w:widowControl w:val="0"/>
        <w:tabs>
          <w:tab w:val="left" w:pos="993"/>
        </w:tabs>
        <w:spacing w:after="0" w:line="360" w:lineRule="auto"/>
        <w:ind w:left="2410"/>
        <w:jc w:val="both"/>
        <w:rPr>
          <w:rFonts w:ascii="Arial" w:eastAsia="Times New Roman" w:hAnsi="Arial" w:cs="Arial"/>
          <w:lang w:val="en-GB" w:eastAsia="en-GB"/>
        </w:rPr>
      </w:pPr>
    </w:p>
    <w:p w:rsidR="00213D79" w:rsidRPr="006156AB" w:rsidRDefault="00213D79" w:rsidP="00901416">
      <w:pPr>
        <w:pStyle w:val="ListParagraph"/>
        <w:widowControl w:val="0"/>
        <w:numPr>
          <w:ilvl w:val="2"/>
          <w:numId w:val="17"/>
        </w:numPr>
        <w:tabs>
          <w:tab w:val="left" w:pos="1418"/>
        </w:tabs>
        <w:spacing w:line="360" w:lineRule="auto"/>
        <w:ind w:left="2410" w:hanging="992"/>
        <w:jc w:val="both"/>
        <w:rPr>
          <w:rFonts w:ascii="Arial" w:eastAsiaTheme="minorHAnsi" w:hAnsi="Arial" w:cs="Arial"/>
          <w:szCs w:val="22"/>
          <w:lang w:val="en-ZA" w:eastAsia="en-US"/>
        </w:rPr>
      </w:pPr>
      <w:proofErr w:type="gramStart"/>
      <w:r w:rsidRPr="006156AB">
        <w:rPr>
          <w:rFonts w:ascii="Arial" w:hAnsi="Arial" w:cs="Arial"/>
          <w:szCs w:val="22"/>
          <w:lang w:val="en-GB" w:eastAsia="en-GB"/>
        </w:rPr>
        <w:t>ensuring</w:t>
      </w:r>
      <w:proofErr w:type="gramEnd"/>
      <w:r w:rsidRPr="006156AB">
        <w:rPr>
          <w:rFonts w:ascii="Arial" w:hAnsi="Arial" w:cs="Arial"/>
          <w:szCs w:val="22"/>
          <w:lang w:val="en-GB" w:eastAsia="en-GB"/>
        </w:rPr>
        <w:t xml:space="preserve"> that all Confidential Information of SARS which has or will come into the possession of the Service Provider and its personnel, will at all times remain the sole and absolute property of SARS.</w:t>
      </w:r>
    </w:p>
    <w:p w:rsidR="00213D79" w:rsidRPr="006156AB" w:rsidRDefault="00213D79" w:rsidP="00213D79">
      <w:pPr>
        <w:pStyle w:val="ListParagraph"/>
        <w:widowControl w:val="0"/>
        <w:spacing w:line="360" w:lineRule="auto"/>
        <w:ind w:left="1418"/>
        <w:jc w:val="both"/>
        <w:rPr>
          <w:rFonts w:ascii="Arial" w:eastAsiaTheme="minorHAnsi" w:hAnsi="Arial" w:cs="Arial"/>
          <w:szCs w:val="22"/>
          <w:lang w:val="en-ZA" w:eastAsia="en-US"/>
        </w:rPr>
      </w:pPr>
    </w:p>
    <w:p w:rsidR="00213D79" w:rsidRPr="006156AB" w:rsidRDefault="00213D79" w:rsidP="00901416">
      <w:pPr>
        <w:pStyle w:val="ListParagraph"/>
        <w:widowControl w:val="0"/>
        <w:numPr>
          <w:ilvl w:val="1"/>
          <w:numId w:val="17"/>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ZA" w:eastAsia="en-GB"/>
        </w:rPr>
        <w:t xml:space="preserve">Where the Service Provider is threatened with legal </w:t>
      </w:r>
      <w:proofErr w:type="gramStart"/>
      <w:r w:rsidRPr="006156AB">
        <w:rPr>
          <w:rFonts w:ascii="Arial" w:hAnsi="Arial" w:cs="Arial"/>
          <w:szCs w:val="22"/>
          <w:lang w:val="en-ZA" w:eastAsia="en-GB"/>
        </w:rPr>
        <w:t>action which</w:t>
      </w:r>
      <w:proofErr w:type="gramEnd"/>
      <w:r w:rsidRPr="006156AB">
        <w:rPr>
          <w:rFonts w:ascii="Arial" w:hAnsi="Arial" w:cs="Arial"/>
          <w:szCs w:val="22"/>
          <w:lang w:val="en-ZA" w:eastAsia="en-GB"/>
        </w:rPr>
        <w:t xml:space="preserve"> necessitates disclosure of confidential information of SARS, it shall give SARS written notice of such legal action within two (2) days of receipt of the threatened legal action. The Service Provider </w:t>
      </w:r>
      <w:proofErr w:type="gramStart"/>
      <w:r w:rsidRPr="006156AB">
        <w:rPr>
          <w:rFonts w:ascii="Arial" w:hAnsi="Arial" w:cs="Arial"/>
          <w:szCs w:val="22"/>
          <w:lang w:val="en-ZA" w:eastAsia="en-GB"/>
        </w:rPr>
        <w:t>shall, together with the notice referred to above, deliver</w:t>
      </w:r>
      <w:proofErr w:type="gramEnd"/>
      <w:r w:rsidRPr="006156AB">
        <w:rPr>
          <w:rFonts w:ascii="Arial" w:hAnsi="Arial" w:cs="Arial"/>
          <w:szCs w:val="22"/>
          <w:lang w:val="en-ZA" w:eastAsia="en-GB"/>
        </w:rPr>
        <w:t xml:space="preserve"> to SARS all documentation received or submitted in connection with the threatened legal action.</w:t>
      </w:r>
    </w:p>
    <w:p w:rsidR="00213D79" w:rsidRPr="001F4A76" w:rsidRDefault="00213D79" w:rsidP="00213D79">
      <w:pPr>
        <w:pStyle w:val="ListParagraph"/>
        <w:widowControl w:val="0"/>
        <w:spacing w:line="360" w:lineRule="auto"/>
        <w:ind w:left="1418"/>
        <w:jc w:val="both"/>
        <w:rPr>
          <w:rFonts w:ascii="Arial" w:hAnsi="Arial" w:cs="Arial"/>
          <w:szCs w:val="22"/>
          <w:lang w:val="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rPr>
      </w:pPr>
      <w:bookmarkStart w:id="163" w:name="_Toc442718458"/>
      <w:bookmarkStart w:id="164" w:name="_Toc442718459"/>
      <w:bookmarkStart w:id="165" w:name="_Ref390874569"/>
      <w:bookmarkStart w:id="166" w:name="_Ref390934155"/>
      <w:bookmarkEnd w:id="159"/>
      <w:bookmarkEnd w:id="160"/>
      <w:bookmarkEnd w:id="163"/>
      <w:bookmarkEnd w:id="164"/>
      <w:r w:rsidRPr="006156AB">
        <w:rPr>
          <w:rFonts w:ascii="Arial" w:hAnsi="Arial" w:cs="Arial"/>
          <w:b/>
          <w:szCs w:val="22"/>
        </w:rPr>
        <w:t>INTELLECTUAL PROPERTY RIGHTS</w:t>
      </w:r>
      <w:r w:rsidRPr="009A3F06">
        <w:rPr>
          <w:rFonts w:ascii="Arial" w:hAnsi="Arial" w:cs="Arial"/>
          <w:b/>
          <w:szCs w:val="22"/>
        </w:rPr>
        <w:fldChar w:fldCharType="begin"/>
      </w:r>
      <w:r w:rsidRPr="009A3F06">
        <w:rPr>
          <w:rFonts w:ascii="Arial" w:hAnsi="Arial" w:cs="Arial"/>
          <w:szCs w:val="22"/>
        </w:rPr>
        <w:instrText xml:space="preserve"> TC "</w:instrText>
      </w:r>
      <w:bookmarkStart w:id="167" w:name="_Toc26355921"/>
      <w:r w:rsidRPr="001969AD">
        <w:rPr>
          <w:rFonts w:ascii="Arial" w:hAnsi="Arial" w:cs="Arial"/>
          <w:b/>
          <w:szCs w:val="22"/>
          <w:lang w:val="en-ZA"/>
        </w:rPr>
        <w:instrText>1</w:instrText>
      </w:r>
      <w:r>
        <w:rPr>
          <w:rFonts w:ascii="Arial" w:hAnsi="Arial" w:cs="Arial"/>
          <w:b/>
          <w:szCs w:val="22"/>
          <w:lang w:val="en-ZA"/>
        </w:rPr>
        <w:instrText>5</w:instrText>
      </w:r>
      <w:r w:rsidRPr="001969AD">
        <w:rPr>
          <w:rFonts w:ascii="Arial" w:hAnsi="Arial" w:cs="Arial"/>
          <w:b/>
          <w:szCs w:val="22"/>
        </w:rPr>
        <w:instrText>.   INTELLECTUAL PROPERTY RIGHTS</w:instrText>
      </w:r>
      <w:bookmarkEnd w:id="167"/>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18"/>
        </w:numPr>
        <w:tabs>
          <w:tab w:val="left" w:pos="1418"/>
        </w:tabs>
        <w:spacing w:line="360" w:lineRule="auto"/>
        <w:ind w:left="1418" w:hanging="992"/>
        <w:jc w:val="both"/>
        <w:rPr>
          <w:rFonts w:ascii="Arial" w:hAnsi="Arial" w:cs="Arial"/>
          <w:szCs w:val="22"/>
          <w:lang w:val="en-US" w:eastAsia="en-GB"/>
        </w:rPr>
      </w:pPr>
      <w:bookmarkStart w:id="168" w:name="_Ref524513367"/>
      <w:bookmarkStart w:id="169" w:name="_Ref531337342"/>
      <w:bookmarkStart w:id="170" w:name="_Ref341885747"/>
      <w:r w:rsidRPr="006156AB">
        <w:rPr>
          <w:rFonts w:ascii="Arial" w:hAnsi="Arial" w:cs="Arial"/>
          <w:szCs w:val="22"/>
          <w:lang w:val="en-GB" w:eastAsia="en-GB"/>
        </w:rPr>
        <w:t xml:space="preserve">Subject to </w:t>
      </w:r>
      <w:r w:rsidR="006B7801">
        <w:rPr>
          <w:rFonts w:ascii="Arial" w:hAnsi="Arial" w:cs="Arial"/>
          <w:szCs w:val="22"/>
          <w:lang w:val="en-GB" w:eastAsia="en-GB"/>
        </w:rPr>
        <w:t xml:space="preserve">third party or </w:t>
      </w:r>
      <w:r w:rsidRPr="006156AB">
        <w:rPr>
          <w:rFonts w:ascii="Arial" w:hAnsi="Arial" w:cs="Arial"/>
          <w:szCs w:val="22"/>
          <w:lang w:val="en-GB" w:eastAsia="en-GB"/>
        </w:rPr>
        <w:t>pre-existing Intellectual Property rights of the Service Provider</w:t>
      </w:r>
      <w:r w:rsidR="006B7801">
        <w:rPr>
          <w:rFonts w:ascii="Arial" w:hAnsi="Arial" w:cs="Arial"/>
          <w:szCs w:val="22"/>
          <w:lang w:val="en-GB" w:eastAsia="en-GB"/>
        </w:rPr>
        <w:t>, any copyright in the reports, documentation or like (‘the Material”) produced by the Service Provider in rendering the Services pursuant to this Agreement shall vest in SARS.</w:t>
      </w:r>
      <w:r w:rsidRPr="006156AB">
        <w:rPr>
          <w:rFonts w:ascii="Arial" w:hAnsi="Arial" w:cs="Arial"/>
          <w:szCs w:val="22"/>
          <w:lang w:val="en-GB" w:eastAsia="en-GB"/>
        </w:rPr>
        <w:t xml:space="preserve"> </w:t>
      </w:r>
      <w:bookmarkEnd w:id="168"/>
      <w:bookmarkEnd w:id="169"/>
      <w:r w:rsidRPr="006156AB">
        <w:rPr>
          <w:rFonts w:ascii="Arial" w:hAnsi="Arial" w:cs="Arial"/>
          <w:szCs w:val="22"/>
          <w:lang w:val="en-GB" w:eastAsia="en-GB"/>
        </w:rPr>
        <w:t xml:space="preserve"> </w:t>
      </w:r>
    </w:p>
    <w:bookmarkEnd w:id="170"/>
    <w:p w:rsidR="00C65FCA" w:rsidRPr="006B7801" w:rsidRDefault="00C65FCA" w:rsidP="00273C33">
      <w:pPr>
        <w:pStyle w:val="ListParagraph"/>
        <w:widowControl w:val="0"/>
        <w:spacing w:line="360" w:lineRule="auto"/>
        <w:ind w:left="1418"/>
        <w:jc w:val="both"/>
        <w:rPr>
          <w:rFonts w:ascii="Arial" w:hAnsi="Arial" w:cs="Arial"/>
          <w:szCs w:val="22"/>
          <w:lang w:val="en-ZA"/>
        </w:rPr>
      </w:pPr>
    </w:p>
    <w:p w:rsidR="00C65FCA" w:rsidRPr="004D29C8" w:rsidRDefault="00C65FCA" w:rsidP="00901416">
      <w:pPr>
        <w:pStyle w:val="ListParagraph"/>
        <w:widowControl w:val="0"/>
        <w:numPr>
          <w:ilvl w:val="1"/>
          <w:numId w:val="18"/>
        </w:numPr>
        <w:spacing w:line="360" w:lineRule="auto"/>
        <w:ind w:left="1418" w:hanging="992"/>
        <w:jc w:val="both"/>
        <w:rPr>
          <w:rFonts w:ascii="Arial" w:hAnsi="Arial" w:cs="Arial"/>
          <w:szCs w:val="22"/>
          <w:lang w:val="en-ZA"/>
        </w:rPr>
      </w:pPr>
      <w:r w:rsidRPr="004D29C8">
        <w:rPr>
          <w:rFonts w:ascii="Arial" w:hAnsi="Arial" w:cs="Arial"/>
          <w:szCs w:val="22"/>
          <w:lang w:val="en-ZA"/>
        </w:rPr>
        <w:t xml:space="preserve">The Service Provider shall ensure that SARS’s use of the material </w:t>
      </w:r>
      <w:proofErr w:type="gramStart"/>
      <w:r w:rsidRPr="004D29C8">
        <w:rPr>
          <w:rFonts w:ascii="Arial" w:hAnsi="Arial" w:cs="Arial"/>
          <w:szCs w:val="22"/>
          <w:lang w:val="en-ZA"/>
        </w:rPr>
        <w:t>is protected</w:t>
      </w:r>
      <w:proofErr w:type="gramEnd"/>
      <w:r w:rsidRPr="004D29C8">
        <w:rPr>
          <w:rFonts w:ascii="Arial" w:hAnsi="Arial" w:cs="Arial"/>
          <w:szCs w:val="22"/>
          <w:lang w:val="en-ZA"/>
        </w:rPr>
        <w:t xml:space="preserve"> in terms of the Copyright Act or any other </w:t>
      </w:r>
      <w:r w:rsidR="006B7801">
        <w:rPr>
          <w:rFonts w:ascii="Arial" w:hAnsi="Arial" w:cs="Arial"/>
          <w:szCs w:val="22"/>
          <w:lang w:val="en-ZA"/>
        </w:rPr>
        <w:t>A</w:t>
      </w:r>
      <w:r w:rsidRPr="004D29C8">
        <w:rPr>
          <w:rFonts w:ascii="Arial" w:hAnsi="Arial" w:cs="Arial"/>
          <w:szCs w:val="22"/>
          <w:lang w:val="en-ZA"/>
        </w:rPr>
        <w:t xml:space="preserve">pplicable </w:t>
      </w:r>
      <w:r w:rsidR="006B7801">
        <w:rPr>
          <w:rFonts w:ascii="Arial" w:hAnsi="Arial" w:cs="Arial"/>
          <w:szCs w:val="22"/>
          <w:lang w:val="en-ZA"/>
        </w:rPr>
        <w:t>L</w:t>
      </w:r>
      <w:r w:rsidRPr="004D29C8">
        <w:rPr>
          <w:rFonts w:ascii="Arial" w:hAnsi="Arial" w:cs="Arial"/>
          <w:szCs w:val="22"/>
          <w:lang w:val="en-ZA"/>
        </w:rPr>
        <w:t xml:space="preserve">aw or industry standard. For this purpose, the Service Provider shall provide SARS with the full details of the source of the material and shall warrant that the reproduction, broadcast or use of the material is </w:t>
      </w:r>
      <w:proofErr w:type="gramStart"/>
      <w:r w:rsidRPr="004D29C8">
        <w:rPr>
          <w:rFonts w:ascii="Arial" w:hAnsi="Arial" w:cs="Arial"/>
          <w:szCs w:val="22"/>
          <w:lang w:val="en-ZA"/>
        </w:rPr>
        <w:t>not inconsistent</w:t>
      </w:r>
      <w:proofErr w:type="gramEnd"/>
      <w:r w:rsidRPr="004D29C8">
        <w:rPr>
          <w:rFonts w:ascii="Arial" w:hAnsi="Arial" w:cs="Arial"/>
          <w:szCs w:val="22"/>
          <w:lang w:val="en-ZA"/>
        </w:rPr>
        <w:t xml:space="preserve"> with any </w:t>
      </w:r>
      <w:r w:rsidR="006B7801">
        <w:rPr>
          <w:rFonts w:ascii="Arial" w:hAnsi="Arial" w:cs="Arial"/>
          <w:szCs w:val="22"/>
          <w:lang w:val="en-ZA"/>
        </w:rPr>
        <w:t>A</w:t>
      </w:r>
      <w:r w:rsidRPr="004D29C8">
        <w:rPr>
          <w:rFonts w:ascii="Arial" w:hAnsi="Arial" w:cs="Arial"/>
          <w:szCs w:val="22"/>
          <w:lang w:val="en-ZA"/>
        </w:rPr>
        <w:t xml:space="preserve">pplicable </w:t>
      </w:r>
      <w:r w:rsidR="006B7801">
        <w:rPr>
          <w:rFonts w:ascii="Arial" w:hAnsi="Arial" w:cs="Arial"/>
          <w:szCs w:val="22"/>
          <w:lang w:val="en-ZA"/>
        </w:rPr>
        <w:t>L</w:t>
      </w:r>
      <w:r w:rsidRPr="004D29C8">
        <w:rPr>
          <w:rFonts w:ascii="Arial" w:hAnsi="Arial" w:cs="Arial"/>
          <w:szCs w:val="22"/>
          <w:lang w:val="en-ZA"/>
        </w:rPr>
        <w:t>aw or industry standard, or has not been expressly reserved.</w:t>
      </w:r>
    </w:p>
    <w:p w:rsidR="00C65FCA" w:rsidRPr="00C65FCA" w:rsidRDefault="00C65FCA" w:rsidP="00C65FCA">
      <w:pPr>
        <w:pStyle w:val="ListParagraph"/>
        <w:widowControl w:val="0"/>
        <w:spacing w:line="360" w:lineRule="auto"/>
        <w:ind w:left="1418" w:hanging="992"/>
        <w:rPr>
          <w:rFonts w:ascii="Arial" w:hAnsi="Arial" w:cs="Arial"/>
          <w:szCs w:val="22"/>
          <w:highlight w:val="yellow"/>
          <w:lang w:val="en-ZA"/>
        </w:rPr>
      </w:pPr>
    </w:p>
    <w:p w:rsidR="00C65FCA" w:rsidRPr="004D29C8" w:rsidRDefault="00C65FCA" w:rsidP="00901416">
      <w:pPr>
        <w:pStyle w:val="ListParagraph"/>
        <w:widowControl w:val="0"/>
        <w:numPr>
          <w:ilvl w:val="1"/>
          <w:numId w:val="18"/>
        </w:numPr>
        <w:spacing w:line="360" w:lineRule="auto"/>
        <w:ind w:left="1418" w:hanging="992"/>
        <w:jc w:val="both"/>
        <w:rPr>
          <w:rFonts w:ascii="Arial" w:hAnsi="Arial" w:cs="Arial"/>
          <w:szCs w:val="22"/>
          <w:lang w:val="en-ZA"/>
        </w:rPr>
      </w:pPr>
      <w:proofErr w:type="gramStart"/>
      <w:r w:rsidRPr="004D29C8">
        <w:rPr>
          <w:rFonts w:ascii="Arial" w:hAnsi="Arial" w:cs="Arial"/>
          <w:szCs w:val="22"/>
          <w:lang w:val="en-ZA"/>
        </w:rPr>
        <w:t xml:space="preserve">Should the Service Provider determine that the infringement of third party rights is likely in its execution of the Services, the Service Provider may, in its discretion, decline to make any copies or reproduce any material: Provided that in such instances, the Service Provider shall furnish SARS with written reasons for the decision, referring SARS to the relevant law or industry standard whereupon the Service Provider’s </w:t>
      </w:r>
      <w:r w:rsidRPr="004D29C8">
        <w:rPr>
          <w:rFonts w:ascii="Arial" w:hAnsi="Arial" w:cs="Arial"/>
          <w:szCs w:val="22"/>
          <w:lang w:val="en-ZA"/>
        </w:rPr>
        <w:lastRenderedPageBreak/>
        <w:t>apprehension is based.</w:t>
      </w:r>
      <w:proofErr w:type="gramEnd"/>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18"/>
        </w:numPr>
        <w:tabs>
          <w:tab w:val="left" w:pos="1418"/>
        </w:tabs>
        <w:spacing w:line="360" w:lineRule="auto"/>
        <w:ind w:left="1418" w:hanging="992"/>
        <w:jc w:val="both"/>
        <w:rPr>
          <w:rFonts w:ascii="Arial" w:hAnsi="Arial" w:cs="Arial"/>
          <w:szCs w:val="22"/>
        </w:rPr>
      </w:pPr>
      <w:r w:rsidRPr="006156AB">
        <w:rPr>
          <w:rFonts w:ascii="Arial" w:hAnsi="Arial" w:cs="Arial"/>
          <w:szCs w:val="22"/>
        </w:rPr>
        <w:t xml:space="preserve">The Service Provider shall indemnify and hold SARS harmless against </w:t>
      </w:r>
      <w:r w:rsidR="00657EEC">
        <w:rPr>
          <w:rFonts w:ascii="Arial" w:hAnsi="Arial" w:cs="Arial"/>
          <w:szCs w:val="22"/>
          <w:lang w:val="en-ZA"/>
        </w:rPr>
        <w:t>L</w:t>
      </w:r>
      <w:proofErr w:type="spellStart"/>
      <w:r w:rsidRPr="006156AB">
        <w:rPr>
          <w:rFonts w:ascii="Arial" w:hAnsi="Arial" w:cs="Arial"/>
          <w:szCs w:val="22"/>
        </w:rPr>
        <w:t>osses</w:t>
      </w:r>
      <w:proofErr w:type="spellEnd"/>
      <w:r w:rsidRPr="006156AB">
        <w:rPr>
          <w:rFonts w:ascii="Arial" w:hAnsi="Arial" w:cs="Arial"/>
          <w:szCs w:val="22"/>
        </w:rPr>
        <w:t xml:space="preserve">, claims, demand, proceedings, damages, costs, charges and expenses of whatsoever nature in respect of the Service Provider’s infringement of Intellectual Property rights of a third party as a result of the action or actions of the Service Provider in </w:t>
      </w:r>
      <w:r w:rsidRPr="006156AB">
        <w:rPr>
          <w:rFonts w:ascii="Arial" w:hAnsi="Arial" w:cs="Arial"/>
          <w:szCs w:val="22"/>
          <w:lang w:val="en-ZA"/>
        </w:rPr>
        <w:t xml:space="preserve">the </w:t>
      </w:r>
      <w:r w:rsidRPr="006156AB">
        <w:rPr>
          <w:rFonts w:ascii="Arial" w:hAnsi="Arial" w:cs="Arial"/>
          <w:szCs w:val="22"/>
        </w:rPr>
        <w:t>execution of this Agreement.</w:t>
      </w:r>
    </w:p>
    <w:p w:rsidR="00213D79" w:rsidRPr="006156AB" w:rsidRDefault="00213D79" w:rsidP="00213D79">
      <w:pPr>
        <w:pStyle w:val="ListParagraph"/>
        <w:widowControl w:val="0"/>
        <w:tabs>
          <w:tab w:val="left" w:pos="1418"/>
        </w:tabs>
        <w:spacing w:line="360" w:lineRule="auto"/>
        <w:ind w:left="1418"/>
        <w:jc w:val="both"/>
        <w:rPr>
          <w:rFonts w:ascii="Arial" w:hAnsi="Arial" w:cs="Arial"/>
          <w:szCs w:val="22"/>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bookmarkStart w:id="171" w:name="_Toc390854694"/>
      <w:bookmarkStart w:id="172" w:name="_Toc390855601"/>
      <w:bookmarkStart w:id="173" w:name="_Ref383977446"/>
      <w:bookmarkStart w:id="174" w:name="_Ref399150887"/>
      <w:bookmarkEnd w:id="165"/>
      <w:bookmarkEnd w:id="166"/>
      <w:bookmarkEnd w:id="171"/>
      <w:bookmarkEnd w:id="172"/>
      <w:r w:rsidRPr="006156AB">
        <w:rPr>
          <w:rFonts w:ascii="Arial" w:hAnsi="Arial" w:cs="Arial"/>
          <w:b/>
          <w:szCs w:val="22"/>
        </w:rPr>
        <w:t>BREACH</w:t>
      </w:r>
      <w:bookmarkEnd w:id="173"/>
      <w:bookmarkEnd w:id="174"/>
      <w:r w:rsidRPr="009A3F06">
        <w:rPr>
          <w:rFonts w:ascii="Arial" w:hAnsi="Arial" w:cs="Arial"/>
          <w:b/>
          <w:szCs w:val="22"/>
        </w:rPr>
        <w:fldChar w:fldCharType="begin"/>
      </w:r>
      <w:r w:rsidRPr="009A3F06">
        <w:rPr>
          <w:rFonts w:ascii="Arial" w:hAnsi="Arial" w:cs="Arial"/>
          <w:szCs w:val="22"/>
        </w:rPr>
        <w:instrText xml:space="preserve"> TC "</w:instrText>
      </w:r>
      <w:bookmarkStart w:id="175" w:name="_Toc26355922"/>
      <w:r w:rsidRPr="001969AD">
        <w:rPr>
          <w:rFonts w:ascii="Arial" w:hAnsi="Arial" w:cs="Arial"/>
          <w:b/>
          <w:szCs w:val="22"/>
          <w:lang w:val="en-ZA"/>
        </w:rPr>
        <w:instrText>1</w:instrText>
      </w:r>
      <w:r>
        <w:rPr>
          <w:rFonts w:ascii="Arial" w:hAnsi="Arial" w:cs="Arial"/>
          <w:b/>
          <w:szCs w:val="22"/>
          <w:lang w:val="en-ZA"/>
        </w:rPr>
        <w:instrText>6</w:instrText>
      </w:r>
      <w:r w:rsidRPr="001969AD">
        <w:rPr>
          <w:rFonts w:ascii="Arial" w:hAnsi="Arial" w:cs="Arial"/>
          <w:b/>
          <w:szCs w:val="22"/>
        </w:rPr>
        <w:instrText>.   BREACH</w:instrText>
      </w:r>
      <w:bookmarkEnd w:id="175"/>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Default="00213D79" w:rsidP="00901416">
      <w:pPr>
        <w:pStyle w:val="ListParagraph"/>
        <w:widowControl w:val="0"/>
        <w:numPr>
          <w:ilvl w:val="1"/>
          <w:numId w:val="19"/>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t>If a Party (the “Defaulting Party”) is in default or breach of any obligation which arises in terms of th</w:t>
      </w:r>
      <w:r w:rsidRPr="006156AB">
        <w:rPr>
          <w:rFonts w:ascii="Arial" w:hAnsi="Arial" w:cs="Arial"/>
          <w:szCs w:val="22"/>
          <w:lang w:val="en-ZA" w:eastAsia="en-ZA"/>
        </w:rPr>
        <w:t>is</w:t>
      </w:r>
      <w:r w:rsidRPr="006156AB">
        <w:rPr>
          <w:rFonts w:ascii="Arial" w:hAnsi="Arial" w:cs="Arial"/>
          <w:szCs w:val="22"/>
          <w:lang w:eastAsia="en-ZA"/>
        </w:rPr>
        <w:t xml:space="preserve"> Agreement and that Defaulting Party fails to remedy such default or breach within </w:t>
      </w:r>
      <w:r w:rsidRPr="006156AB">
        <w:rPr>
          <w:rFonts w:ascii="Arial" w:hAnsi="Arial" w:cs="Arial"/>
          <w:szCs w:val="22"/>
          <w:lang w:val="en-ZA" w:eastAsia="en-ZA"/>
        </w:rPr>
        <w:t>seven</w:t>
      </w:r>
      <w:r w:rsidRPr="006156AB">
        <w:rPr>
          <w:rFonts w:ascii="Arial" w:hAnsi="Arial" w:cs="Arial"/>
          <w:szCs w:val="22"/>
          <w:lang w:eastAsia="en-ZA"/>
        </w:rPr>
        <w:t xml:space="preserve"> (</w:t>
      </w:r>
      <w:r w:rsidRPr="006156AB">
        <w:rPr>
          <w:rFonts w:ascii="Arial" w:hAnsi="Arial" w:cs="Arial"/>
          <w:szCs w:val="22"/>
          <w:lang w:val="en-ZA" w:eastAsia="en-ZA"/>
        </w:rPr>
        <w:t>7</w:t>
      </w:r>
      <w:r w:rsidRPr="006156AB">
        <w:rPr>
          <w:rFonts w:ascii="Arial" w:hAnsi="Arial" w:cs="Arial"/>
          <w:szCs w:val="22"/>
          <w:lang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6156AB">
        <w:rPr>
          <w:rFonts w:ascii="Arial" w:hAnsi="Arial" w:cs="Arial"/>
          <w:szCs w:val="22"/>
          <w:lang w:eastAsia="en-ZA"/>
        </w:rPr>
        <w:tab/>
      </w:r>
    </w:p>
    <w:p w:rsidR="00213D79" w:rsidRPr="006156AB" w:rsidRDefault="00213D79" w:rsidP="00213D79">
      <w:pPr>
        <w:pStyle w:val="ListParagraph"/>
        <w:widowControl w:val="0"/>
        <w:tabs>
          <w:tab w:val="left" w:pos="1418"/>
        </w:tabs>
        <w:spacing w:line="360" w:lineRule="auto"/>
        <w:ind w:left="2520"/>
        <w:jc w:val="both"/>
        <w:rPr>
          <w:rFonts w:ascii="Arial" w:hAnsi="Arial" w:cs="Arial"/>
          <w:szCs w:val="22"/>
          <w:lang w:eastAsia="en-ZA"/>
        </w:rPr>
      </w:pPr>
    </w:p>
    <w:p w:rsidR="00213D79" w:rsidRPr="006156AB" w:rsidRDefault="00213D79" w:rsidP="00901416">
      <w:pPr>
        <w:pStyle w:val="ListParagraph"/>
        <w:widowControl w:val="0"/>
        <w:numPr>
          <w:ilvl w:val="2"/>
          <w:numId w:val="19"/>
        </w:numPr>
        <w:tabs>
          <w:tab w:val="left" w:pos="1418"/>
        </w:tabs>
        <w:spacing w:line="360" w:lineRule="auto"/>
        <w:ind w:left="2552" w:right="54" w:hanging="709"/>
        <w:jc w:val="both"/>
        <w:rPr>
          <w:rFonts w:ascii="Arial" w:hAnsi="Arial" w:cs="Arial"/>
          <w:szCs w:val="22"/>
          <w:lang w:eastAsia="en-ZA"/>
        </w:rPr>
      </w:pPr>
      <w:r w:rsidRPr="006156AB">
        <w:rPr>
          <w:rFonts w:ascii="Arial" w:hAnsi="Arial" w:cs="Arial"/>
          <w:szCs w:val="22"/>
          <w:lang w:eastAsia="en-ZA"/>
        </w:rPr>
        <w:t>claim specific performance;</w:t>
      </w:r>
    </w:p>
    <w:p w:rsidR="00213D79" w:rsidRPr="006156AB" w:rsidRDefault="00213D79" w:rsidP="00213D79">
      <w:pPr>
        <w:widowControl w:val="0"/>
        <w:tabs>
          <w:tab w:val="left" w:pos="900"/>
          <w:tab w:val="left" w:pos="1418"/>
        </w:tabs>
        <w:spacing w:after="0" w:line="360" w:lineRule="auto"/>
        <w:ind w:left="2410" w:right="54"/>
        <w:jc w:val="both"/>
        <w:rPr>
          <w:rFonts w:ascii="Arial" w:eastAsia="Times New Roman" w:hAnsi="Arial" w:cs="Arial"/>
          <w:lang w:eastAsia="en-ZA"/>
        </w:rPr>
      </w:pPr>
    </w:p>
    <w:p w:rsidR="00213D79" w:rsidRPr="006156AB" w:rsidRDefault="00213D79" w:rsidP="00901416">
      <w:pPr>
        <w:pStyle w:val="ListParagraph"/>
        <w:widowControl w:val="0"/>
        <w:numPr>
          <w:ilvl w:val="2"/>
          <w:numId w:val="19"/>
        </w:numPr>
        <w:tabs>
          <w:tab w:val="left" w:pos="1418"/>
        </w:tabs>
        <w:spacing w:line="360" w:lineRule="auto"/>
        <w:ind w:left="2552" w:right="54" w:hanging="709"/>
        <w:jc w:val="both"/>
        <w:rPr>
          <w:rFonts w:ascii="Arial" w:hAnsi="Arial" w:cs="Arial"/>
          <w:lang w:eastAsia="en-ZA"/>
        </w:rPr>
      </w:pPr>
      <w:r w:rsidRPr="006156AB">
        <w:rPr>
          <w:rFonts w:ascii="Arial" w:hAnsi="Arial" w:cs="Arial"/>
          <w:lang w:eastAsia="en-ZA"/>
        </w:rPr>
        <w:t>cancel this Agreement</w:t>
      </w:r>
      <w:r w:rsidRPr="006156AB">
        <w:rPr>
          <w:rFonts w:ascii="Arial" w:hAnsi="Arial" w:cs="Arial"/>
        </w:rPr>
        <w:t xml:space="preserve"> and claim damages from the Defaulting Party</w:t>
      </w:r>
      <w:r w:rsidRPr="006156AB">
        <w:rPr>
          <w:rFonts w:ascii="Arial" w:hAnsi="Arial" w:cs="Arial"/>
          <w:lang w:eastAsia="en-ZA"/>
        </w:rPr>
        <w:t>, such cancellation to be effective immediately on receipt by the Defaulting Party of a written notice to that effect; or</w:t>
      </w:r>
    </w:p>
    <w:p w:rsidR="00213D79" w:rsidRPr="006156AB" w:rsidRDefault="00213D79" w:rsidP="00901416">
      <w:pPr>
        <w:pStyle w:val="ListParagraph"/>
        <w:widowControl w:val="0"/>
        <w:numPr>
          <w:ilvl w:val="2"/>
          <w:numId w:val="19"/>
        </w:numPr>
        <w:tabs>
          <w:tab w:val="left" w:pos="1418"/>
        </w:tabs>
        <w:spacing w:line="360" w:lineRule="auto"/>
        <w:ind w:left="2552" w:right="54" w:hanging="709"/>
        <w:jc w:val="both"/>
        <w:rPr>
          <w:rFonts w:ascii="Arial" w:hAnsi="Arial" w:cs="Arial"/>
          <w:lang w:eastAsia="en-ZA"/>
        </w:rPr>
      </w:pPr>
      <w:r w:rsidRPr="006156AB">
        <w:rPr>
          <w:rFonts w:ascii="Arial" w:hAnsi="Arial" w:cs="Arial"/>
          <w:lang w:eastAsia="en-ZA"/>
        </w:rPr>
        <w:t xml:space="preserve">claim any money due and payable in terms of this Agreement and claim damages from the Defaulting Party. </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bookmarkStart w:id="176" w:name="_Ref356805900"/>
    </w:p>
    <w:bookmarkEnd w:id="176"/>
    <w:p w:rsidR="00213D79" w:rsidRPr="006156AB" w:rsidRDefault="00213D79" w:rsidP="00901416">
      <w:pPr>
        <w:pStyle w:val="ListParagraph"/>
        <w:widowControl w:val="0"/>
        <w:numPr>
          <w:ilvl w:val="1"/>
          <w:numId w:val="19"/>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eastAsia="en-ZA"/>
        </w:rPr>
        <w:t>The remedies set out in this Clause shall not be construed to be exhaustive of any other remedies available to the Parties.</w:t>
      </w:r>
    </w:p>
    <w:p w:rsidR="00213D79" w:rsidRPr="006156AB" w:rsidRDefault="00213D79" w:rsidP="00213D79">
      <w:pPr>
        <w:pStyle w:val="ListParagraph"/>
        <w:widowControl w:val="0"/>
        <w:spacing w:line="360" w:lineRule="auto"/>
        <w:ind w:left="1418"/>
        <w:jc w:val="both"/>
        <w:rPr>
          <w:rFonts w:ascii="Arial" w:hAnsi="Arial" w:cs="Arial"/>
          <w:szCs w:val="22"/>
          <w:lang w:val="en-US"/>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szCs w:val="22"/>
          <w:lang w:eastAsia="en-ZA"/>
        </w:rPr>
        <w:tab/>
      </w:r>
      <w:bookmarkStart w:id="177" w:name="_Ref356288398"/>
      <w:r w:rsidRPr="006156AB">
        <w:rPr>
          <w:rFonts w:ascii="Arial" w:hAnsi="Arial" w:cs="Arial"/>
          <w:b/>
          <w:szCs w:val="22"/>
        </w:rPr>
        <w:t>DISPUTE RESOLUTION</w:t>
      </w:r>
      <w:bookmarkEnd w:id="177"/>
      <w:r w:rsidRPr="009A3F06">
        <w:rPr>
          <w:rFonts w:ascii="Arial" w:hAnsi="Arial" w:cs="Arial"/>
          <w:b/>
          <w:szCs w:val="22"/>
        </w:rPr>
        <w:fldChar w:fldCharType="begin"/>
      </w:r>
      <w:r w:rsidRPr="009A3F06">
        <w:rPr>
          <w:rFonts w:ascii="Arial" w:hAnsi="Arial" w:cs="Arial"/>
          <w:szCs w:val="22"/>
        </w:rPr>
        <w:instrText xml:space="preserve"> TC "</w:instrText>
      </w:r>
      <w:bookmarkStart w:id="178" w:name="_Toc26355923"/>
      <w:r w:rsidRPr="009A3F06">
        <w:rPr>
          <w:rFonts w:ascii="Arial" w:hAnsi="Arial" w:cs="Arial"/>
          <w:b/>
          <w:szCs w:val="22"/>
          <w:lang w:val="en-ZA"/>
        </w:rPr>
        <w:instrText>1</w:instrText>
      </w:r>
      <w:r>
        <w:rPr>
          <w:rFonts w:ascii="Arial" w:hAnsi="Arial" w:cs="Arial"/>
          <w:b/>
          <w:szCs w:val="22"/>
          <w:lang w:val="en-ZA"/>
        </w:rPr>
        <w:instrText>7</w:instrText>
      </w:r>
      <w:r w:rsidRPr="001969AD">
        <w:rPr>
          <w:rFonts w:ascii="Arial" w:hAnsi="Arial" w:cs="Arial"/>
          <w:b/>
          <w:szCs w:val="22"/>
        </w:rPr>
        <w:instrText>.   DISPUTE RESOLUTION</w:instrText>
      </w:r>
      <w:bookmarkEnd w:id="178"/>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bookmarkStart w:id="179" w:name="_Ref10712271"/>
      <w:r w:rsidRPr="006156AB">
        <w:rPr>
          <w:rFonts w:ascii="Arial" w:hAnsi="Arial" w:cs="Arial"/>
          <w:szCs w:val="22"/>
          <w:lang w:val="en-GB" w:eastAsia="en-GB"/>
        </w:rPr>
        <w:t>In the event of any dispute arising out of this Agreement, the Parties shall try to resolve the dispute by negotiation. This entails that the one Party invites the other in writing to a meeting and attempts to resolve the dispute within seven (7) days from date of the written invitation.</w:t>
      </w:r>
      <w:bookmarkEnd w:id="179"/>
      <w:r w:rsidRPr="006156AB">
        <w:rPr>
          <w:rFonts w:ascii="Arial" w:hAnsi="Arial" w:cs="Arial"/>
          <w:szCs w:val="22"/>
          <w:lang w:val="en-GB" w:eastAsia="en-GB"/>
        </w:rPr>
        <w:t xml:space="preserve"> </w:t>
      </w:r>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r w:rsidRPr="006156AB">
        <w:rPr>
          <w:rFonts w:ascii="Arial" w:hAnsi="Arial" w:cs="Arial"/>
          <w:szCs w:val="22"/>
          <w:lang w:val="en-GB" w:eastAsia="en-GB"/>
        </w:rPr>
        <w:t xml:space="preserve">If the dispute </w:t>
      </w:r>
      <w:proofErr w:type="gramStart"/>
      <w:r w:rsidRPr="006156AB">
        <w:rPr>
          <w:rFonts w:ascii="Arial" w:hAnsi="Arial" w:cs="Arial"/>
          <w:szCs w:val="22"/>
          <w:lang w:val="en-GB" w:eastAsia="en-GB"/>
        </w:rPr>
        <w:t>has not been resolved</w:t>
      </w:r>
      <w:proofErr w:type="gramEnd"/>
      <w:r w:rsidRPr="006156AB">
        <w:rPr>
          <w:rFonts w:ascii="Arial" w:hAnsi="Arial" w:cs="Arial"/>
          <w:szCs w:val="22"/>
          <w:lang w:val="en-GB" w:eastAsia="en-GB"/>
        </w:rPr>
        <w:t xml:space="preserve"> by such negotiation</w:t>
      </w:r>
      <w:r w:rsidRPr="006156AB">
        <w:rPr>
          <w:rFonts w:ascii="Arial" w:eastAsiaTheme="minorHAnsi" w:hAnsi="Arial" w:cs="Arial"/>
          <w:szCs w:val="22"/>
          <w:lang w:val="en-GB" w:eastAsia="en-GB"/>
        </w:rPr>
        <w:t xml:space="preserve"> </w:t>
      </w:r>
      <w:r w:rsidRPr="006156AB">
        <w:rPr>
          <w:rFonts w:ascii="Arial" w:hAnsi="Arial" w:cs="Arial"/>
          <w:szCs w:val="22"/>
          <w:lang w:val="en-GB" w:eastAsia="en-GB"/>
        </w:rPr>
        <w:t xml:space="preserve">as contemplated above or in </w:t>
      </w:r>
      <w:r w:rsidRPr="006156AB">
        <w:rPr>
          <w:rFonts w:ascii="Arial" w:hAnsi="Arial" w:cs="Arial"/>
          <w:b/>
          <w:szCs w:val="22"/>
          <w:lang w:val="en-GB" w:eastAsia="en-GB"/>
        </w:rPr>
        <w:t xml:space="preserve">Clause </w:t>
      </w:r>
      <w:r w:rsidRPr="009A3F06">
        <w:rPr>
          <w:rFonts w:ascii="Arial" w:hAnsi="Arial" w:cs="Arial"/>
          <w:b/>
          <w:szCs w:val="22"/>
          <w:lang w:val="en-GB" w:eastAsia="en-GB"/>
        </w:rPr>
        <w:fldChar w:fldCharType="begin"/>
      </w:r>
      <w:r w:rsidRPr="006156AB">
        <w:rPr>
          <w:rFonts w:ascii="Arial" w:hAnsi="Arial" w:cs="Arial"/>
          <w:b/>
          <w:szCs w:val="22"/>
          <w:lang w:val="en-GB" w:eastAsia="en-GB"/>
        </w:rPr>
        <w:instrText xml:space="preserve"> REF _Ref9588730 \r \h  \* MERGEFORMAT </w:instrText>
      </w:r>
      <w:r w:rsidRPr="009A3F06">
        <w:rPr>
          <w:rFonts w:ascii="Arial" w:hAnsi="Arial" w:cs="Arial"/>
          <w:b/>
          <w:szCs w:val="22"/>
          <w:lang w:val="en-GB" w:eastAsia="en-GB"/>
        </w:rPr>
      </w:r>
      <w:r w:rsidRPr="009A3F06">
        <w:rPr>
          <w:rFonts w:ascii="Arial" w:hAnsi="Arial" w:cs="Arial"/>
          <w:b/>
          <w:szCs w:val="22"/>
          <w:lang w:val="en-GB" w:eastAsia="en-GB"/>
        </w:rPr>
        <w:fldChar w:fldCharType="separate"/>
      </w:r>
      <w:r w:rsidR="004D29C8">
        <w:rPr>
          <w:rFonts w:ascii="Arial" w:hAnsi="Arial" w:cs="Arial"/>
          <w:b/>
          <w:szCs w:val="22"/>
          <w:lang w:val="en-GB" w:eastAsia="en-GB"/>
        </w:rPr>
        <w:t>11</w:t>
      </w:r>
      <w:r w:rsidRPr="009A3F06">
        <w:rPr>
          <w:rFonts w:ascii="Arial" w:hAnsi="Arial" w:cs="Arial"/>
          <w:b/>
          <w:szCs w:val="22"/>
          <w:lang w:val="en-GB" w:eastAsia="en-GB"/>
        </w:rPr>
        <w:fldChar w:fldCharType="end"/>
      </w:r>
      <w:r w:rsidRPr="009A3F06">
        <w:rPr>
          <w:rFonts w:ascii="Arial" w:hAnsi="Arial" w:cs="Arial"/>
          <w:szCs w:val="22"/>
          <w:lang w:val="en-GB" w:eastAsia="en-GB"/>
        </w:rPr>
        <w:t xml:space="preserve"> where applicable, the Parties shall submit the dispute to the Arbitration Foundation of Southern Africa (“AFSA”) </w:t>
      </w:r>
      <w:r w:rsidRPr="001969AD">
        <w:rPr>
          <w:rFonts w:ascii="Arial" w:hAnsi="Arial" w:cs="Arial"/>
          <w:szCs w:val="22"/>
          <w:lang w:val="en-GB" w:eastAsia="en-GB"/>
        </w:rPr>
        <w:t xml:space="preserve">administered mediation, failing which the </w:t>
      </w:r>
      <w:r w:rsidRPr="001969AD">
        <w:rPr>
          <w:rFonts w:ascii="Arial" w:hAnsi="Arial" w:cs="Arial"/>
          <w:szCs w:val="22"/>
          <w:lang w:val="en-GB" w:eastAsia="en-GB"/>
        </w:rPr>
        <w:lastRenderedPageBreak/>
        <w:t>dispute shall be determined as below.</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proofErr w:type="gramStart"/>
      <w:r w:rsidRPr="006156AB">
        <w:rPr>
          <w:rFonts w:ascii="Arial" w:hAnsi="Arial" w:cs="Arial"/>
          <w:szCs w:val="22"/>
          <w:lang w:val="en-GB" w:eastAsia="en-GB"/>
        </w:rPr>
        <w:t>Save in respect of those provisions in this Agreement which provide for their own remedies which would be incompatible with arbitration, any dispute arising from or in connection with this Agreement and not resolved as contemplated above</w:t>
      </w:r>
      <w:r>
        <w:rPr>
          <w:rFonts w:ascii="Arial" w:hAnsi="Arial" w:cs="Arial"/>
          <w:szCs w:val="22"/>
          <w:lang w:val="en-GB" w:eastAsia="en-GB"/>
        </w:rPr>
        <w:t>,</w:t>
      </w:r>
      <w:r w:rsidRPr="006156AB">
        <w:rPr>
          <w:rFonts w:ascii="Arial" w:hAnsi="Arial" w:cs="Arial"/>
          <w:szCs w:val="22"/>
          <w:lang w:val="en-GB" w:eastAsia="en-GB"/>
        </w:rPr>
        <w:t xml:space="preserve"> will finally be resolved by arbitration in accordance with the Rules of AFSA or its successor, by an arbitrator or arbitrators appointed by AFSA.</w:t>
      </w:r>
      <w:proofErr w:type="gramEnd"/>
    </w:p>
    <w:p w:rsidR="00213D79" w:rsidRPr="006156AB" w:rsidRDefault="00213D79" w:rsidP="00213D79">
      <w:pPr>
        <w:pStyle w:val="ListParagraph"/>
        <w:widowControl w:val="0"/>
        <w:tabs>
          <w:tab w:val="left" w:pos="1418"/>
        </w:tabs>
        <w:spacing w:line="360" w:lineRule="auto"/>
        <w:ind w:left="1418" w:right="54"/>
        <w:jc w:val="both"/>
        <w:rPr>
          <w:rFonts w:ascii="Arial" w:hAnsi="Arial" w:cs="Arial"/>
          <w:szCs w:val="22"/>
          <w:lang w:val="en-GB" w:eastAsia="en-GB"/>
        </w:rPr>
      </w:pPr>
    </w:p>
    <w:p w:rsidR="00213D79" w:rsidRPr="006156AB"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r w:rsidRPr="006156AB">
        <w:rPr>
          <w:rFonts w:ascii="Arial" w:hAnsi="Arial" w:cs="Arial"/>
          <w:szCs w:val="22"/>
          <w:lang w:val="en-GB" w:eastAsia="en-GB"/>
        </w:rPr>
        <w:t xml:space="preserve">Neither Party </w:t>
      </w:r>
      <w:proofErr w:type="gramStart"/>
      <w:r w:rsidRPr="006156AB">
        <w:rPr>
          <w:rFonts w:ascii="Arial" w:hAnsi="Arial" w:cs="Arial"/>
          <w:szCs w:val="22"/>
          <w:lang w:val="en-GB" w:eastAsia="en-GB"/>
        </w:rPr>
        <w:t>shall be precluded</w:t>
      </w:r>
      <w:proofErr w:type="gramEnd"/>
      <w:r w:rsidRPr="006156AB">
        <w:rPr>
          <w:rFonts w:ascii="Arial" w:hAnsi="Arial" w:cs="Arial"/>
          <w:szCs w:val="22"/>
          <w:lang w:val="en-GB" w:eastAsia="en-GB"/>
        </w:rPr>
        <w:t xml:space="preserve"> from obtaining interim relief on an urgent basis or other conservatory relief from a court of competent jurisdiction pending the decision of the arbitrator.</w:t>
      </w:r>
    </w:p>
    <w:p w:rsidR="00213D79" w:rsidRPr="006156AB" w:rsidRDefault="00213D79" w:rsidP="00213D79">
      <w:pPr>
        <w:pStyle w:val="ListParagraph"/>
        <w:widowControl w:val="0"/>
        <w:tabs>
          <w:tab w:val="left" w:pos="1418"/>
        </w:tabs>
        <w:spacing w:line="360" w:lineRule="auto"/>
        <w:ind w:left="1418" w:right="54"/>
        <w:jc w:val="both"/>
        <w:rPr>
          <w:rFonts w:ascii="Arial" w:hAnsi="Arial" w:cs="Arial"/>
          <w:szCs w:val="22"/>
          <w:lang w:val="en-GB" w:eastAsia="en-GB"/>
        </w:rPr>
      </w:pPr>
    </w:p>
    <w:p w:rsidR="00213D79" w:rsidRPr="006156AB"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r w:rsidRPr="006156AB">
        <w:rPr>
          <w:rFonts w:ascii="Arial" w:hAnsi="Arial" w:cs="Arial"/>
          <w:szCs w:val="22"/>
          <w:lang w:val="en-GB" w:eastAsia="en-GB"/>
        </w:rPr>
        <w:t xml:space="preserve">This Clause will be severable from the rest of the provisions of this Agreement so that it will operate and continue to operate notwithstanding any actual or alleged </w:t>
      </w:r>
      <w:proofErr w:type="spellStart"/>
      <w:r w:rsidRPr="006156AB">
        <w:rPr>
          <w:rFonts w:ascii="Arial" w:hAnsi="Arial" w:cs="Arial"/>
          <w:szCs w:val="22"/>
          <w:lang w:val="en-GB" w:eastAsia="en-GB"/>
        </w:rPr>
        <w:t>voidness</w:t>
      </w:r>
      <w:proofErr w:type="spellEnd"/>
      <w:r w:rsidRPr="006156AB">
        <w:rPr>
          <w:rFonts w:ascii="Arial" w:hAnsi="Arial" w:cs="Arial"/>
          <w:szCs w:val="22"/>
          <w:lang w:val="en-GB" w:eastAsia="en-GB"/>
        </w:rPr>
        <w:t xml:space="preserve">, </w:t>
      </w:r>
      <w:proofErr w:type="spellStart"/>
      <w:r w:rsidRPr="006156AB">
        <w:rPr>
          <w:rFonts w:ascii="Arial" w:hAnsi="Arial" w:cs="Arial"/>
          <w:szCs w:val="22"/>
          <w:lang w:val="en-GB" w:eastAsia="en-GB"/>
        </w:rPr>
        <w:t>voidability</w:t>
      </w:r>
      <w:proofErr w:type="spellEnd"/>
      <w:r w:rsidRPr="006156AB">
        <w:rPr>
          <w:rFonts w:ascii="Arial" w:hAnsi="Arial" w:cs="Arial"/>
          <w:szCs w:val="22"/>
          <w:lang w:val="en-GB" w:eastAsia="en-GB"/>
        </w:rPr>
        <w:t>, unenforceability, termination, cancellation, expiry or accepted repudiation of this Agreement.</w:t>
      </w:r>
    </w:p>
    <w:p w:rsidR="00213D79" w:rsidRPr="006156AB" w:rsidRDefault="00213D79" w:rsidP="00213D79">
      <w:pPr>
        <w:pStyle w:val="ListParagraph"/>
        <w:widowControl w:val="0"/>
        <w:tabs>
          <w:tab w:val="left" w:pos="1418"/>
        </w:tabs>
        <w:spacing w:line="360" w:lineRule="auto"/>
        <w:ind w:left="1418" w:right="54"/>
        <w:jc w:val="both"/>
        <w:rPr>
          <w:rFonts w:ascii="Arial" w:hAnsi="Arial" w:cs="Arial"/>
          <w:szCs w:val="22"/>
          <w:lang w:val="en-GB" w:eastAsia="en-GB"/>
        </w:rPr>
      </w:pPr>
    </w:p>
    <w:p w:rsidR="00213D79" w:rsidRDefault="00213D79" w:rsidP="00901416">
      <w:pPr>
        <w:pStyle w:val="ListParagraph"/>
        <w:widowControl w:val="0"/>
        <w:numPr>
          <w:ilvl w:val="1"/>
          <w:numId w:val="20"/>
        </w:numPr>
        <w:tabs>
          <w:tab w:val="left" w:pos="1418"/>
        </w:tabs>
        <w:spacing w:line="360" w:lineRule="auto"/>
        <w:ind w:left="1418" w:right="54" w:hanging="992"/>
        <w:jc w:val="both"/>
        <w:rPr>
          <w:rFonts w:ascii="Arial" w:hAnsi="Arial" w:cs="Arial"/>
          <w:szCs w:val="22"/>
          <w:lang w:val="en-GB" w:eastAsia="en-GB"/>
        </w:rPr>
      </w:pPr>
      <w:proofErr w:type="gramStart"/>
      <w:r w:rsidRPr="006156AB">
        <w:rPr>
          <w:rFonts w:ascii="Arial" w:hAnsi="Arial" w:cs="Arial"/>
          <w:szCs w:val="22"/>
          <w:lang w:val="en-GB" w:eastAsia="en-GB"/>
        </w:rPr>
        <w:t xml:space="preserve">Neither Party shall be entitled to withhold performance of any of their obligations in terms of this Agreement pending the settlement of, or decision in, any dispute arising between the Parties and each party shall, in such circumstances continue to comply with </w:t>
      </w:r>
      <w:r>
        <w:rPr>
          <w:rFonts w:ascii="Arial" w:hAnsi="Arial" w:cs="Arial"/>
          <w:szCs w:val="22"/>
          <w:lang w:val="en-GB" w:eastAsia="en-GB"/>
        </w:rPr>
        <w:t>its</w:t>
      </w:r>
      <w:r w:rsidRPr="006156AB">
        <w:rPr>
          <w:rFonts w:ascii="Arial" w:hAnsi="Arial" w:cs="Arial"/>
          <w:szCs w:val="22"/>
          <w:lang w:val="en-GB" w:eastAsia="en-GB"/>
        </w:rPr>
        <w:t xml:space="preserve"> obligations in terms of this Agreement: Provided that SARS shall not pay any invoice in respect of which there is a pending dispute.</w:t>
      </w:r>
      <w:proofErr w:type="gramEnd"/>
    </w:p>
    <w:p w:rsidR="004D29C8" w:rsidRPr="004D29C8" w:rsidRDefault="004D29C8" w:rsidP="004D29C8">
      <w:pPr>
        <w:pStyle w:val="ListParagraph"/>
        <w:spacing w:line="360" w:lineRule="auto"/>
        <w:rPr>
          <w:rFonts w:ascii="Arial" w:hAnsi="Arial" w:cs="Arial"/>
          <w:szCs w:val="22"/>
          <w:lang w:val="en-GB" w:eastAsia="en-GB"/>
        </w:rPr>
      </w:pPr>
    </w:p>
    <w:p w:rsidR="00213D79" w:rsidRPr="009A3F06" w:rsidRDefault="00213D79" w:rsidP="004D29C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TERMINATION</w:t>
      </w:r>
      <w:r w:rsidRPr="009A3F06">
        <w:rPr>
          <w:rFonts w:ascii="Arial" w:hAnsi="Arial" w:cs="Arial"/>
          <w:b/>
          <w:szCs w:val="22"/>
        </w:rPr>
        <w:fldChar w:fldCharType="begin"/>
      </w:r>
      <w:r w:rsidRPr="009A3F06">
        <w:rPr>
          <w:rFonts w:ascii="Arial" w:hAnsi="Arial" w:cs="Arial"/>
          <w:szCs w:val="22"/>
        </w:rPr>
        <w:instrText xml:space="preserve"> TC "</w:instrText>
      </w:r>
      <w:bookmarkStart w:id="180" w:name="_Toc26355924"/>
      <w:r w:rsidRPr="001969AD">
        <w:rPr>
          <w:rFonts w:ascii="Arial" w:hAnsi="Arial" w:cs="Arial"/>
          <w:b/>
          <w:szCs w:val="22"/>
          <w:lang w:val="en-ZA"/>
        </w:rPr>
        <w:instrText>1</w:instrText>
      </w:r>
      <w:r>
        <w:rPr>
          <w:rFonts w:ascii="Arial" w:hAnsi="Arial" w:cs="Arial"/>
          <w:b/>
          <w:szCs w:val="22"/>
          <w:lang w:val="en-ZA"/>
        </w:rPr>
        <w:instrText>8</w:instrText>
      </w:r>
      <w:r w:rsidRPr="001969AD">
        <w:rPr>
          <w:rFonts w:ascii="Arial" w:hAnsi="Arial" w:cs="Arial"/>
          <w:b/>
          <w:szCs w:val="22"/>
        </w:rPr>
        <w:instrText>.   TERMINATION</w:instrText>
      </w:r>
      <w:bookmarkEnd w:id="180"/>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Default="00213D79" w:rsidP="00901416">
      <w:pPr>
        <w:pStyle w:val="ListParagraph"/>
        <w:widowControl w:val="0"/>
        <w:numPr>
          <w:ilvl w:val="1"/>
          <w:numId w:val="21"/>
        </w:numPr>
        <w:tabs>
          <w:tab w:val="left" w:pos="1418"/>
        </w:tabs>
        <w:spacing w:line="360" w:lineRule="auto"/>
        <w:ind w:left="1418" w:right="54" w:hanging="992"/>
        <w:jc w:val="both"/>
        <w:rPr>
          <w:rFonts w:ascii="Arial" w:hAnsi="Arial" w:cs="Arial"/>
          <w:b/>
          <w:szCs w:val="22"/>
          <w:lang w:eastAsia="en-ZA"/>
        </w:rPr>
      </w:pPr>
      <w:r w:rsidRPr="006156AB">
        <w:rPr>
          <w:rFonts w:ascii="Arial" w:hAnsi="Arial" w:cs="Arial"/>
          <w:b/>
          <w:szCs w:val="22"/>
          <w:lang w:eastAsia="en-ZA"/>
        </w:rPr>
        <w:t>Termination for cause by SARS</w:t>
      </w:r>
    </w:p>
    <w:p w:rsidR="00213D79" w:rsidRPr="006156AB" w:rsidRDefault="00213D79" w:rsidP="00213D79">
      <w:pPr>
        <w:pStyle w:val="ListParagraph"/>
        <w:widowControl w:val="0"/>
        <w:tabs>
          <w:tab w:val="left" w:pos="1418"/>
        </w:tabs>
        <w:spacing w:line="360" w:lineRule="auto"/>
        <w:ind w:right="54"/>
        <w:jc w:val="both"/>
        <w:rPr>
          <w:rFonts w:ascii="Arial" w:hAnsi="Arial" w:cs="Arial"/>
          <w:b/>
          <w:szCs w:val="22"/>
          <w:lang w:eastAsia="en-ZA"/>
        </w:rPr>
      </w:pPr>
    </w:p>
    <w:p w:rsidR="00213D79" w:rsidRPr="00A40993" w:rsidRDefault="00213D79" w:rsidP="00901416">
      <w:pPr>
        <w:pStyle w:val="ListParagraph"/>
        <w:widowControl w:val="0"/>
        <w:numPr>
          <w:ilvl w:val="2"/>
          <w:numId w:val="21"/>
        </w:numPr>
        <w:tabs>
          <w:tab w:val="left" w:pos="1418"/>
        </w:tabs>
        <w:spacing w:line="360" w:lineRule="auto"/>
        <w:ind w:right="54"/>
        <w:jc w:val="both"/>
        <w:rPr>
          <w:rFonts w:ascii="Arial" w:hAnsi="Arial" w:cs="Arial"/>
          <w:szCs w:val="22"/>
          <w:lang w:eastAsia="en-ZA"/>
        </w:rPr>
      </w:pPr>
      <w:bookmarkStart w:id="181" w:name="_Ref350356058"/>
      <w:bookmarkStart w:id="182" w:name="_Ref97595823"/>
      <w:bookmarkStart w:id="183" w:name="_Ref390874933"/>
      <w:r w:rsidRPr="006156AB">
        <w:rPr>
          <w:rFonts w:ascii="Arial" w:hAnsi="Arial" w:cs="Arial"/>
          <w:szCs w:val="22"/>
          <w:lang w:eastAsia="en-ZA"/>
        </w:rPr>
        <w:t>SARS may, by giving notice to the Service Provider, terminate this Agreement or the rendering of the Services in whole or in part, as of a date set out in the notice of termination, in the event that the Service Provider</w:t>
      </w:r>
      <w:bookmarkEnd w:id="181"/>
      <w:bookmarkEnd w:id="182"/>
      <w:r w:rsidRPr="006156AB">
        <w:rPr>
          <w:rFonts w:ascii="Arial" w:hAnsi="Arial" w:cs="Arial"/>
          <w:szCs w:val="22"/>
          <w:lang w:eastAsia="en-ZA"/>
        </w:rPr>
        <w:t xml:space="preserve"> </w:t>
      </w:r>
      <w:r w:rsidRPr="006156AB">
        <w:rPr>
          <w:rFonts w:ascii="Arial" w:hAnsi="Arial" w:cs="Arial"/>
          <w:szCs w:val="22"/>
          <w:lang w:val="en-ZA" w:eastAsia="en-ZA"/>
        </w:rPr>
        <w:t>–</w:t>
      </w:r>
    </w:p>
    <w:p w:rsidR="00213D79" w:rsidRPr="006156AB" w:rsidRDefault="00213D79" w:rsidP="00213D79">
      <w:pPr>
        <w:pStyle w:val="ListParagraph"/>
        <w:widowControl w:val="0"/>
        <w:tabs>
          <w:tab w:val="left" w:pos="900"/>
          <w:tab w:val="left" w:pos="1418"/>
        </w:tabs>
        <w:spacing w:line="360" w:lineRule="auto"/>
        <w:ind w:left="2410" w:right="54"/>
        <w:jc w:val="both"/>
        <w:rPr>
          <w:rFonts w:ascii="Arial" w:hAnsi="Arial" w:cs="Arial"/>
          <w:szCs w:val="22"/>
          <w:lang w:eastAsia="en-ZA"/>
        </w:rPr>
      </w:pPr>
    </w:p>
    <w:p w:rsidR="00213D79" w:rsidRPr="001969AD" w:rsidRDefault="00213D79" w:rsidP="00901416">
      <w:pPr>
        <w:pStyle w:val="ListParagraph"/>
        <w:widowControl w:val="0"/>
        <w:numPr>
          <w:ilvl w:val="3"/>
          <w:numId w:val="21"/>
        </w:numPr>
        <w:tabs>
          <w:tab w:val="left" w:pos="1418"/>
        </w:tabs>
        <w:spacing w:line="360" w:lineRule="auto"/>
        <w:ind w:left="3261" w:right="54" w:hanging="1131"/>
        <w:jc w:val="both"/>
        <w:rPr>
          <w:rFonts w:ascii="Arial" w:hAnsi="Arial" w:cs="Arial"/>
          <w:szCs w:val="22"/>
          <w:lang w:eastAsia="en-ZA"/>
        </w:rPr>
      </w:pPr>
      <w:r w:rsidRPr="006156AB">
        <w:rPr>
          <w:rFonts w:ascii="Arial" w:hAnsi="Arial" w:cs="Arial"/>
          <w:szCs w:val="22"/>
          <w:lang w:val="en-ZA" w:eastAsia="en-ZA"/>
        </w:rPr>
        <w:t xml:space="preserve">breaches </w:t>
      </w:r>
      <w:r w:rsidRPr="006156AB">
        <w:rPr>
          <w:rFonts w:ascii="Arial" w:hAnsi="Arial" w:cs="Arial"/>
          <w:b/>
          <w:szCs w:val="22"/>
          <w:lang w:eastAsia="en-ZA"/>
        </w:rPr>
        <w:t xml:space="preserve">Clause </w:t>
      </w:r>
      <w:r w:rsidRPr="009A3F06">
        <w:rPr>
          <w:rFonts w:ascii="Arial" w:hAnsi="Arial" w:cs="Arial"/>
          <w:b/>
          <w:szCs w:val="22"/>
        </w:rPr>
        <w:fldChar w:fldCharType="begin"/>
      </w:r>
      <w:r w:rsidRPr="006156AB">
        <w:rPr>
          <w:rFonts w:ascii="Arial" w:hAnsi="Arial" w:cs="Arial"/>
          <w:b/>
          <w:szCs w:val="22"/>
          <w:lang w:eastAsia="en-ZA"/>
        </w:rPr>
        <w:instrText xml:space="preserve"> REF _Ref457547698 \r \h </w:instrText>
      </w:r>
      <w:r w:rsidRPr="006156AB">
        <w:rPr>
          <w:rFonts w:ascii="Arial" w:hAnsi="Arial" w:cs="Arial"/>
          <w:b/>
          <w:szCs w:val="22"/>
        </w:rPr>
        <w:instrText xml:space="preserve"> \* MERGEFORMAT </w:instrText>
      </w:r>
      <w:r w:rsidRPr="009A3F06">
        <w:rPr>
          <w:rFonts w:ascii="Arial" w:hAnsi="Arial" w:cs="Arial"/>
          <w:b/>
          <w:szCs w:val="22"/>
        </w:rPr>
      </w:r>
      <w:r w:rsidRPr="009A3F06">
        <w:rPr>
          <w:rFonts w:ascii="Arial" w:hAnsi="Arial" w:cs="Arial"/>
          <w:b/>
          <w:szCs w:val="22"/>
        </w:rPr>
        <w:fldChar w:fldCharType="separate"/>
      </w:r>
      <w:r w:rsidR="00A40993">
        <w:rPr>
          <w:rFonts w:ascii="Arial" w:hAnsi="Arial" w:cs="Arial"/>
          <w:b/>
          <w:szCs w:val="22"/>
          <w:lang w:eastAsia="en-ZA"/>
        </w:rPr>
        <w:t>15</w:t>
      </w:r>
      <w:r w:rsidRPr="009A3F06">
        <w:rPr>
          <w:rFonts w:ascii="Arial" w:hAnsi="Arial" w:cs="Arial"/>
          <w:b/>
          <w:szCs w:val="22"/>
        </w:rPr>
        <w:fldChar w:fldCharType="end"/>
      </w:r>
      <w:r w:rsidRPr="009A3F06">
        <w:rPr>
          <w:rFonts w:ascii="Arial" w:hAnsi="Arial" w:cs="Arial"/>
          <w:b/>
          <w:szCs w:val="22"/>
          <w:lang w:eastAsia="en-ZA"/>
        </w:rPr>
        <w:t xml:space="preserve"> </w:t>
      </w:r>
      <w:r w:rsidRPr="009A3F06">
        <w:rPr>
          <w:rFonts w:ascii="Arial" w:hAnsi="Arial" w:cs="Arial"/>
          <w:szCs w:val="22"/>
          <w:lang w:eastAsia="en-ZA"/>
        </w:rPr>
        <w:t>of this Agreement</w:t>
      </w:r>
      <w:r w:rsidRPr="009A3F06">
        <w:rPr>
          <w:rFonts w:ascii="Arial" w:hAnsi="Arial" w:cs="Arial"/>
          <w:szCs w:val="22"/>
          <w:lang w:val="en-ZA" w:eastAsia="en-ZA"/>
        </w:rPr>
        <w:t>;</w:t>
      </w:r>
    </w:p>
    <w:p w:rsidR="00213D79" w:rsidRPr="001969AD" w:rsidRDefault="00213D79" w:rsidP="00A40993">
      <w:pPr>
        <w:pStyle w:val="ListParagraph"/>
        <w:widowControl w:val="0"/>
        <w:tabs>
          <w:tab w:val="left" w:pos="900"/>
          <w:tab w:val="left" w:pos="1418"/>
        </w:tabs>
        <w:spacing w:line="360" w:lineRule="auto"/>
        <w:ind w:left="3261" w:right="54" w:hanging="1131"/>
        <w:jc w:val="both"/>
        <w:rPr>
          <w:rFonts w:ascii="Arial" w:hAnsi="Arial" w:cs="Arial"/>
          <w:szCs w:val="22"/>
          <w:lang w:eastAsia="en-ZA"/>
        </w:rPr>
      </w:pPr>
    </w:p>
    <w:p w:rsidR="00213D79" w:rsidRPr="006156AB" w:rsidRDefault="00213D79" w:rsidP="00901416">
      <w:pPr>
        <w:pStyle w:val="ListParagraph"/>
        <w:widowControl w:val="0"/>
        <w:numPr>
          <w:ilvl w:val="3"/>
          <w:numId w:val="21"/>
        </w:numPr>
        <w:tabs>
          <w:tab w:val="left" w:pos="1418"/>
        </w:tabs>
        <w:spacing w:line="360" w:lineRule="auto"/>
        <w:ind w:left="3261" w:right="54" w:hanging="1131"/>
        <w:jc w:val="both"/>
        <w:rPr>
          <w:rFonts w:ascii="Arial" w:hAnsi="Arial" w:cs="Arial"/>
          <w:szCs w:val="22"/>
          <w:lang w:eastAsia="en-ZA"/>
        </w:rPr>
      </w:pPr>
      <w:r w:rsidRPr="006156AB">
        <w:rPr>
          <w:rFonts w:ascii="Arial" w:hAnsi="Arial" w:cs="Arial"/>
          <w:szCs w:val="22"/>
          <w:lang w:eastAsia="en-ZA"/>
        </w:rPr>
        <w:t xml:space="preserve">commits an act of insolvency as defined in the Insolvency Act, 1936 (Act No. 24 of 1936) or is placed under provisional liquidation or under business rescue proceedings or is finally liquidated. </w:t>
      </w:r>
      <w:bookmarkEnd w:id="183"/>
    </w:p>
    <w:p w:rsidR="00213D79" w:rsidRPr="006156AB" w:rsidRDefault="00213D79" w:rsidP="00A40993">
      <w:pPr>
        <w:pStyle w:val="ListParagraph"/>
        <w:widowControl w:val="0"/>
        <w:tabs>
          <w:tab w:val="left" w:pos="900"/>
          <w:tab w:val="left" w:pos="2410"/>
        </w:tabs>
        <w:spacing w:line="360" w:lineRule="auto"/>
        <w:ind w:left="3261" w:right="54" w:hanging="1131"/>
        <w:jc w:val="both"/>
        <w:rPr>
          <w:rFonts w:ascii="Arial" w:hAnsi="Arial" w:cs="Arial"/>
          <w:szCs w:val="22"/>
          <w:lang w:eastAsia="en-ZA"/>
        </w:rPr>
      </w:pPr>
    </w:p>
    <w:p w:rsidR="00213D79" w:rsidRPr="006156AB" w:rsidRDefault="00213D79" w:rsidP="00901416">
      <w:pPr>
        <w:pStyle w:val="ListParagraph"/>
        <w:widowControl w:val="0"/>
        <w:numPr>
          <w:ilvl w:val="3"/>
          <w:numId w:val="21"/>
        </w:numPr>
        <w:tabs>
          <w:tab w:val="left" w:pos="1418"/>
        </w:tabs>
        <w:spacing w:line="360" w:lineRule="auto"/>
        <w:ind w:left="3261" w:right="54" w:hanging="1131"/>
        <w:jc w:val="both"/>
        <w:rPr>
          <w:rFonts w:ascii="Arial" w:hAnsi="Arial" w:cs="Arial"/>
          <w:szCs w:val="22"/>
          <w:lang w:eastAsia="en-ZA"/>
        </w:rPr>
      </w:pPr>
      <w:r w:rsidRPr="006156AB">
        <w:rPr>
          <w:rFonts w:ascii="Arial" w:hAnsi="Arial" w:cs="Arial"/>
          <w:szCs w:val="22"/>
          <w:lang w:eastAsia="en-ZA"/>
        </w:rPr>
        <w:t xml:space="preserve">commits an act of professional misconduct or professional or </w:t>
      </w:r>
      <w:r w:rsidRPr="006156AB">
        <w:rPr>
          <w:rFonts w:ascii="Arial" w:hAnsi="Arial" w:cs="Arial"/>
          <w:szCs w:val="22"/>
          <w:lang w:eastAsia="en-ZA"/>
        </w:rPr>
        <w:lastRenderedPageBreak/>
        <w:t>technical</w:t>
      </w:r>
      <w:r w:rsidRPr="006156AB">
        <w:rPr>
          <w:rFonts w:ascii="Arial" w:hAnsi="Arial" w:cs="Arial"/>
          <w:szCs w:val="22"/>
        </w:rPr>
        <w:t xml:space="preserve"> incompetence, which is substantial and serious; or</w:t>
      </w:r>
    </w:p>
    <w:p w:rsidR="00213D79" w:rsidRPr="006156AB" w:rsidRDefault="00213D79" w:rsidP="00A40993">
      <w:pPr>
        <w:pStyle w:val="ListParagraph"/>
        <w:widowControl w:val="0"/>
        <w:spacing w:line="360" w:lineRule="auto"/>
        <w:ind w:left="3261" w:hanging="1131"/>
        <w:rPr>
          <w:rFonts w:ascii="Arial" w:hAnsi="Arial" w:cs="Arial"/>
          <w:szCs w:val="22"/>
          <w:lang w:eastAsia="en-ZA"/>
        </w:rPr>
      </w:pPr>
    </w:p>
    <w:p w:rsidR="00213D79" w:rsidRPr="006156AB" w:rsidRDefault="00213D79" w:rsidP="00901416">
      <w:pPr>
        <w:pStyle w:val="ListParagraph"/>
        <w:widowControl w:val="0"/>
        <w:numPr>
          <w:ilvl w:val="3"/>
          <w:numId w:val="21"/>
        </w:numPr>
        <w:tabs>
          <w:tab w:val="left" w:pos="1418"/>
        </w:tabs>
        <w:spacing w:line="360" w:lineRule="auto"/>
        <w:ind w:left="3261" w:right="54" w:hanging="1131"/>
        <w:jc w:val="both"/>
        <w:rPr>
          <w:rFonts w:ascii="Arial" w:hAnsi="Arial" w:cs="Arial"/>
          <w:szCs w:val="22"/>
        </w:rPr>
      </w:pPr>
      <w:r w:rsidRPr="006156AB">
        <w:rPr>
          <w:rFonts w:ascii="Arial" w:hAnsi="Arial" w:cs="Arial"/>
          <w:szCs w:val="22"/>
        </w:rPr>
        <w:t xml:space="preserve">commits or participates in any unlawful, dishonest or unethical act in performing its obligations under this Agreement. </w:t>
      </w:r>
    </w:p>
    <w:p w:rsidR="00213D79" w:rsidRPr="006156AB" w:rsidRDefault="00213D79" w:rsidP="00213D79">
      <w:pPr>
        <w:pStyle w:val="ListParagraph"/>
        <w:widowControl w:val="0"/>
        <w:spacing w:line="360" w:lineRule="auto"/>
        <w:ind w:left="1418"/>
        <w:jc w:val="both"/>
        <w:rPr>
          <w:rFonts w:ascii="Arial" w:hAnsi="Arial" w:cs="Arial"/>
          <w:b/>
          <w:szCs w:val="22"/>
          <w:lang w:eastAsia="en-ZA"/>
        </w:rPr>
      </w:pPr>
    </w:p>
    <w:p w:rsidR="00213D79" w:rsidRPr="00273C33" w:rsidRDefault="00213D79" w:rsidP="00901416">
      <w:pPr>
        <w:pStyle w:val="ListParagraph"/>
        <w:widowControl w:val="0"/>
        <w:numPr>
          <w:ilvl w:val="1"/>
          <w:numId w:val="21"/>
        </w:numPr>
        <w:tabs>
          <w:tab w:val="left" w:pos="1418"/>
        </w:tabs>
        <w:spacing w:line="360" w:lineRule="auto"/>
        <w:ind w:left="1418" w:right="54" w:hanging="992"/>
        <w:jc w:val="both"/>
        <w:rPr>
          <w:rFonts w:ascii="Arial" w:hAnsi="Arial" w:cs="Arial"/>
          <w:b/>
          <w:szCs w:val="22"/>
          <w:lang w:eastAsia="en-ZA"/>
        </w:rPr>
      </w:pPr>
      <w:r w:rsidRPr="006156AB">
        <w:rPr>
          <w:rFonts w:ascii="Arial" w:hAnsi="Arial" w:cs="Arial"/>
          <w:szCs w:val="22"/>
          <w:lang w:eastAsia="en-ZA"/>
        </w:rPr>
        <w:t xml:space="preserve">SARS shall have no liability to the Service Provider with respect to a termination under </w:t>
      </w:r>
      <w:r w:rsidRPr="006156AB">
        <w:rPr>
          <w:rFonts w:ascii="Arial" w:hAnsi="Arial" w:cs="Arial"/>
          <w:szCs w:val="22"/>
          <w:lang w:val="en-ZA" w:eastAsia="en-ZA"/>
        </w:rPr>
        <w:t xml:space="preserve">this </w:t>
      </w:r>
      <w:r w:rsidRPr="006156AB">
        <w:rPr>
          <w:rFonts w:ascii="Arial" w:hAnsi="Arial" w:cs="Arial"/>
          <w:szCs w:val="22"/>
          <w:lang w:eastAsia="en-ZA"/>
        </w:rPr>
        <w:t>Clause</w:t>
      </w:r>
      <w:r w:rsidRPr="006156AB">
        <w:rPr>
          <w:rFonts w:ascii="Arial" w:hAnsi="Arial" w:cs="Arial"/>
          <w:szCs w:val="22"/>
          <w:lang w:val="en-ZA" w:eastAsia="en-ZA"/>
        </w:rPr>
        <w:t>.</w:t>
      </w:r>
    </w:p>
    <w:p w:rsidR="00273C33" w:rsidRPr="006156AB" w:rsidRDefault="00273C33" w:rsidP="00273C33">
      <w:pPr>
        <w:pStyle w:val="ListParagraph"/>
        <w:widowControl w:val="0"/>
        <w:tabs>
          <w:tab w:val="left" w:pos="1418"/>
        </w:tabs>
        <w:spacing w:line="360" w:lineRule="auto"/>
        <w:ind w:left="1418" w:right="54"/>
        <w:jc w:val="both"/>
        <w:rPr>
          <w:rFonts w:ascii="Arial" w:hAnsi="Arial" w:cs="Arial"/>
          <w:b/>
          <w:szCs w:val="22"/>
          <w:lang w:eastAsia="en-ZA"/>
        </w:rPr>
      </w:pPr>
    </w:p>
    <w:p w:rsidR="00213D79" w:rsidRPr="00A40993" w:rsidRDefault="00213D79" w:rsidP="00901416">
      <w:pPr>
        <w:pStyle w:val="ListParagraph"/>
        <w:widowControl w:val="0"/>
        <w:numPr>
          <w:ilvl w:val="1"/>
          <w:numId w:val="21"/>
        </w:numPr>
        <w:tabs>
          <w:tab w:val="left" w:pos="1418"/>
        </w:tabs>
        <w:spacing w:line="360" w:lineRule="auto"/>
        <w:ind w:left="1418" w:right="54" w:hanging="992"/>
        <w:jc w:val="both"/>
        <w:rPr>
          <w:rFonts w:ascii="Arial" w:hAnsi="Arial" w:cs="Arial"/>
          <w:szCs w:val="22"/>
          <w:lang w:eastAsia="en-ZA"/>
        </w:rPr>
      </w:pPr>
      <w:bookmarkStart w:id="184" w:name="_Ref341696980"/>
      <w:r w:rsidRPr="006156AB">
        <w:rPr>
          <w:rFonts w:ascii="Arial" w:hAnsi="Arial" w:cs="Arial"/>
          <w:b/>
          <w:szCs w:val="22"/>
          <w:lang w:eastAsia="en-ZA"/>
        </w:rPr>
        <w:t>Termination Upon Sale, Acquisition, Merger or Change of Control</w:t>
      </w:r>
      <w:bookmarkEnd w:id="184"/>
    </w:p>
    <w:p w:rsidR="00A40993" w:rsidRPr="00A40993" w:rsidRDefault="00A40993" w:rsidP="00C87EF0">
      <w:pPr>
        <w:pStyle w:val="ListParagraph"/>
        <w:spacing w:line="360" w:lineRule="auto"/>
        <w:rPr>
          <w:rFonts w:ascii="Arial" w:hAnsi="Arial" w:cs="Arial"/>
          <w:szCs w:val="22"/>
          <w:lang w:eastAsia="en-ZA"/>
        </w:rPr>
      </w:pPr>
    </w:p>
    <w:p w:rsidR="00213D79" w:rsidRPr="006156AB"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bookmarkStart w:id="185" w:name="_Ref9600673"/>
      <w:r w:rsidRPr="006156AB">
        <w:rPr>
          <w:rFonts w:ascii="Arial" w:hAnsi="Arial" w:cs="Arial"/>
          <w:lang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any Change Event within ten (10) Business Days after the Change Event is achieved.</w:t>
      </w:r>
    </w:p>
    <w:bookmarkEnd w:id="185"/>
    <w:p w:rsidR="00213D79" w:rsidRPr="006156AB" w:rsidRDefault="00213D79" w:rsidP="00A40993">
      <w:pPr>
        <w:widowControl w:val="0"/>
        <w:tabs>
          <w:tab w:val="left" w:pos="900"/>
          <w:tab w:val="left" w:pos="1418"/>
        </w:tabs>
        <w:spacing w:after="0" w:line="360" w:lineRule="auto"/>
        <w:ind w:left="2410" w:right="57" w:hanging="990"/>
        <w:jc w:val="both"/>
        <w:rPr>
          <w:rFonts w:ascii="Arial" w:eastAsia="Times New Roman" w:hAnsi="Arial" w:cs="Arial"/>
          <w:lang w:eastAsia="en-ZA"/>
        </w:rPr>
      </w:pPr>
    </w:p>
    <w:p w:rsidR="00213D79" w:rsidRPr="009A3F06"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No sale, acquisition, merger or other change of control shall be effective against and legally binding on SARS if the Service Provider failed to notify SARS, as required by </w:t>
      </w:r>
      <w:r w:rsidRPr="006156AB">
        <w:rPr>
          <w:rFonts w:ascii="Arial" w:hAnsi="Arial" w:cs="Arial"/>
          <w:b/>
          <w:lang w:eastAsia="en-ZA"/>
        </w:rPr>
        <w:t xml:space="preserve">Clause </w:t>
      </w:r>
      <w:r w:rsidRPr="009A3F06">
        <w:rPr>
          <w:rFonts w:ascii="Arial" w:hAnsi="Arial" w:cs="Arial"/>
          <w:b/>
          <w:lang w:eastAsia="en-ZA"/>
        </w:rPr>
        <w:fldChar w:fldCharType="begin"/>
      </w:r>
      <w:r w:rsidRPr="006156AB">
        <w:rPr>
          <w:rFonts w:ascii="Arial" w:hAnsi="Arial" w:cs="Arial"/>
          <w:b/>
          <w:lang w:eastAsia="en-ZA"/>
        </w:rPr>
        <w:instrText xml:space="preserve"> REF _Ref9600673 \r \h  \* MERGEFORMAT </w:instrText>
      </w:r>
      <w:r w:rsidRPr="009A3F06">
        <w:rPr>
          <w:rFonts w:ascii="Arial" w:hAnsi="Arial" w:cs="Arial"/>
          <w:b/>
          <w:lang w:eastAsia="en-ZA"/>
        </w:rPr>
      </w:r>
      <w:r w:rsidRPr="009A3F06">
        <w:rPr>
          <w:rFonts w:ascii="Arial" w:hAnsi="Arial" w:cs="Arial"/>
          <w:b/>
          <w:lang w:eastAsia="en-ZA"/>
        </w:rPr>
        <w:fldChar w:fldCharType="separate"/>
      </w:r>
      <w:r w:rsidR="00A40993">
        <w:rPr>
          <w:rFonts w:ascii="Arial" w:hAnsi="Arial" w:cs="Arial"/>
          <w:b/>
          <w:lang w:eastAsia="en-ZA"/>
        </w:rPr>
        <w:t>19.3.1</w:t>
      </w:r>
      <w:r w:rsidRPr="009A3F06">
        <w:rPr>
          <w:rFonts w:ascii="Arial" w:hAnsi="Arial" w:cs="Arial"/>
          <w:b/>
          <w:lang w:eastAsia="en-ZA"/>
        </w:rPr>
        <w:fldChar w:fldCharType="end"/>
      </w:r>
      <w:r w:rsidRPr="009A3F06">
        <w:rPr>
          <w:rFonts w:ascii="Arial" w:hAnsi="Arial" w:cs="Arial"/>
          <w:lang w:eastAsia="en-ZA"/>
        </w:rPr>
        <w:t xml:space="preserve"> above.</w:t>
      </w:r>
    </w:p>
    <w:p w:rsidR="00213D79" w:rsidRPr="001969AD" w:rsidRDefault="00213D79" w:rsidP="00213D79">
      <w:pPr>
        <w:widowControl w:val="0"/>
        <w:tabs>
          <w:tab w:val="left" w:pos="900"/>
          <w:tab w:val="left" w:pos="1418"/>
        </w:tabs>
        <w:spacing w:after="0" w:line="360" w:lineRule="auto"/>
        <w:ind w:left="2410" w:right="57"/>
        <w:jc w:val="both"/>
        <w:rPr>
          <w:rFonts w:ascii="Arial" w:eastAsia="Times New Roman" w:hAnsi="Arial" w:cs="Arial"/>
          <w:lang w:eastAsia="en-ZA"/>
        </w:rPr>
      </w:pPr>
    </w:p>
    <w:p w:rsidR="00213D79" w:rsidRPr="006156AB"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SARS may terminate this Agreement, at any time after being notified by the Service Provider of the Change Event, by giving the Service Provider </w:t>
      </w:r>
      <w:r w:rsidRPr="006156AB">
        <w:rPr>
          <w:rFonts w:ascii="Arial" w:hAnsi="Arial" w:cs="Arial"/>
          <w:lang w:val="en-GB" w:eastAsia="en-ZA"/>
        </w:rPr>
        <w:t xml:space="preserve">thirty (30) days’ </w:t>
      </w:r>
      <w:r w:rsidRPr="006156AB">
        <w:rPr>
          <w:rFonts w:ascii="Arial" w:hAnsi="Arial" w:cs="Arial"/>
          <w:lang w:eastAsia="en-ZA"/>
        </w:rPr>
        <w:t xml:space="preserve">written notice designating a date upon which such termination shall become effective. </w:t>
      </w:r>
      <w:bookmarkStart w:id="186" w:name="_Ref327098070"/>
    </w:p>
    <w:p w:rsidR="00213D79" w:rsidRPr="006156AB" w:rsidRDefault="00213D79" w:rsidP="00213D79">
      <w:pPr>
        <w:widowControl w:val="0"/>
        <w:tabs>
          <w:tab w:val="left" w:pos="900"/>
          <w:tab w:val="left" w:pos="1418"/>
        </w:tabs>
        <w:spacing w:after="0" w:line="360" w:lineRule="auto"/>
        <w:ind w:left="2410" w:right="57"/>
        <w:jc w:val="both"/>
        <w:rPr>
          <w:rFonts w:ascii="Arial" w:eastAsia="Times New Roman" w:hAnsi="Arial" w:cs="Arial"/>
          <w:lang w:eastAsia="en-ZA"/>
        </w:rPr>
      </w:pPr>
      <w:bookmarkStart w:id="187" w:name="_Ref334785368"/>
      <w:bookmarkEnd w:id="186"/>
    </w:p>
    <w:p w:rsidR="00213D79" w:rsidRPr="006156AB"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In the event that the Service Provider fails to notify SARS, as required by </w:t>
      </w:r>
      <w:r w:rsidRPr="006156AB">
        <w:rPr>
          <w:rFonts w:ascii="Arial" w:hAnsi="Arial" w:cs="Arial"/>
          <w:b/>
          <w:lang w:eastAsia="en-ZA"/>
        </w:rPr>
        <w:t xml:space="preserve">Clause </w:t>
      </w:r>
      <w:r w:rsidRPr="009A3F06">
        <w:rPr>
          <w:rFonts w:ascii="Arial" w:hAnsi="Arial" w:cs="Arial"/>
          <w:b/>
          <w:lang w:eastAsia="en-ZA"/>
        </w:rPr>
        <w:fldChar w:fldCharType="begin"/>
      </w:r>
      <w:r w:rsidRPr="006156AB">
        <w:rPr>
          <w:rFonts w:ascii="Arial" w:hAnsi="Arial" w:cs="Arial"/>
          <w:b/>
          <w:lang w:eastAsia="en-ZA"/>
        </w:rPr>
        <w:instrText xml:space="preserve"> REF _Ref9600673 \r \h  \* MERGEFORMAT </w:instrText>
      </w:r>
      <w:r w:rsidRPr="009A3F06">
        <w:rPr>
          <w:rFonts w:ascii="Arial" w:hAnsi="Arial" w:cs="Arial"/>
          <w:b/>
          <w:lang w:eastAsia="en-ZA"/>
        </w:rPr>
      </w:r>
      <w:r w:rsidRPr="009A3F06">
        <w:rPr>
          <w:rFonts w:ascii="Arial" w:hAnsi="Arial" w:cs="Arial"/>
          <w:b/>
          <w:lang w:eastAsia="en-ZA"/>
        </w:rPr>
        <w:fldChar w:fldCharType="separate"/>
      </w:r>
      <w:r w:rsidR="00A40993">
        <w:rPr>
          <w:rFonts w:ascii="Arial" w:hAnsi="Arial" w:cs="Arial"/>
          <w:b/>
          <w:lang w:eastAsia="en-ZA"/>
        </w:rPr>
        <w:t>19.3.1</w:t>
      </w:r>
      <w:r w:rsidRPr="009A3F06">
        <w:rPr>
          <w:rFonts w:ascii="Arial" w:hAnsi="Arial" w:cs="Arial"/>
          <w:b/>
          <w:lang w:eastAsia="en-ZA"/>
        </w:rPr>
        <w:fldChar w:fldCharType="end"/>
      </w:r>
      <w:r w:rsidRPr="009A3F06">
        <w:rPr>
          <w:rFonts w:ascii="Arial" w:hAnsi="Arial" w:cs="Arial"/>
          <w:lang w:eastAsia="en-ZA"/>
        </w:rPr>
        <w:t xml:space="preserve"> above,</w:t>
      </w:r>
      <w:r w:rsidRPr="009A3F06" w:rsidDel="00FC1A9F">
        <w:rPr>
          <w:rFonts w:ascii="Arial" w:hAnsi="Arial" w:cs="Arial"/>
          <w:lang w:eastAsia="en-ZA"/>
        </w:rPr>
        <w:t xml:space="preserve"> </w:t>
      </w:r>
      <w:r w:rsidRPr="001969AD">
        <w:rPr>
          <w:rFonts w:ascii="Arial" w:hAnsi="Arial" w:cs="Arial"/>
          <w:lang w:eastAsia="en-ZA"/>
        </w:rPr>
        <w:t xml:space="preserve">then </w:t>
      </w:r>
      <w:r w:rsidRPr="006156AB">
        <w:rPr>
          <w:rFonts w:ascii="Arial" w:hAnsi="Arial" w:cs="Arial"/>
          <w:lang w:eastAsia="en-ZA"/>
        </w:rPr>
        <w:t>SARS may upon discovery of the Change Event terminate the Agreement by giving the Service Provider thirty (30) days’ written notice and designating a date upon which such termination shall be effective.</w:t>
      </w:r>
    </w:p>
    <w:bookmarkEnd w:id="187"/>
    <w:p w:rsidR="00213D79" w:rsidRPr="006156AB" w:rsidRDefault="00213D79" w:rsidP="00213D79">
      <w:pPr>
        <w:widowControl w:val="0"/>
        <w:tabs>
          <w:tab w:val="left" w:pos="900"/>
          <w:tab w:val="left" w:pos="1418"/>
        </w:tabs>
        <w:spacing w:after="0" w:line="360" w:lineRule="auto"/>
        <w:ind w:left="2410" w:right="54"/>
        <w:jc w:val="both"/>
        <w:rPr>
          <w:rFonts w:ascii="Arial" w:eastAsia="Times New Roman" w:hAnsi="Arial" w:cs="Arial"/>
          <w:lang w:eastAsia="en-ZA"/>
        </w:rPr>
      </w:pPr>
    </w:p>
    <w:p w:rsidR="00213D79"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SARS shall have no liability to the Service Provider with respect to termination of the Agreement in terms of this Clause. </w:t>
      </w:r>
    </w:p>
    <w:p w:rsidR="00273C33" w:rsidRPr="00273C33" w:rsidRDefault="00273C33" w:rsidP="00273C33">
      <w:pPr>
        <w:pStyle w:val="ListParagraph"/>
        <w:rPr>
          <w:rFonts w:ascii="Arial" w:hAnsi="Arial" w:cs="Arial"/>
          <w:lang w:eastAsia="en-ZA"/>
        </w:rPr>
      </w:pPr>
    </w:p>
    <w:p w:rsidR="00213D79"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“Control” in terms of this Clause shall mean, with regard to any entity, the right or power to dictate the management of and otherwise control such </w:t>
      </w:r>
      <w:r w:rsidRPr="006156AB">
        <w:rPr>
          <w:rFonts w:ascii="Arial" w:hAnsi="Arial" w:cs="Arial"/>
          <w:lang w:eastAsia="en-ZA"/>
        </w:rPr>
        <w:lastRenderedPageBreak/>
        <w:t xml:space="preserve">entity by any of the following- </w:t>
      </w:r>
    </w:p>
    <w:p w:rsidR="00A40993" w:rsidRPr="00A40993" w:rsidRDefault="00A40993" w:rsidP="00A40993">
      <w:pPr>
        <w:pStyle w:val="ListParagraph"/>
        <w:rPr>
          <w:rFonts w:ascii="Arial" w:hAnsi="Arial" w:cs="Arial"/>
          <w:lang w:eastAsia="en-ZA"/>
        </w:rPr>
      </w:pPr>
    </w:p>
    <w:p w:rsidR="00213D79" w:rsidRPr="006156AB" w:rsidRDefault="00213D79" w:rsidP="00901416">
      <w:pPr>
        <w:pStyle w:val="ListParagraph"/>
        <w:widowControl w:val="0"/>
        <w:numPr>
          <w:ilvl w:val="3"/>
          <w:numId w:val="21"/>
        </w:numPr>
        <w:tabs>
          <w:tab w:val="left" w:pos="1418"/>
        </w:tabs>
        <w:spacing w:line="360" w:lineRule="auto"/>
        <w:ind w:left="3544" w:right="54" w:hanging="1134"/>
        <w:jc w:val="both"/>
        <w:rPr>
          <w:rFonts w:ascii="Arial" w:hAnsi="Arial" w:cs="Arial"/>
          <w:lang w:eastAsia="en-ZA"/>
        </w:rPr>
      </w:pPr>
      <w:r w:rsidRPr="006156AB">
        <w:rPr>
          <w:rFonts w:ascii="Arial" w:hAnsi="Arial" w:cs="Arial"/>
          <w:lang w:eastAsia="en-ZA"/>
        </w:rPr>
        <w:t>holding directly or indirectly the majority of the issued share capital or stock (or other ownership interest if not a company) of such entity ordinarily having voting rights;</w:t>
      </w:r>
    </w:p>
    <w:p w:rsidR="00213D79" w:rsidRPr="006156AB" w:rsidRDefault="00213D79" w:rsidP="00213D79">
      <w:pPr>
        <w:widowControl w:val="0"/>
        <w:tabs>
          <w:tab w:val="left" w:pos="900"/>
          <w:tab w:val="left" w:pos="1418"/>
        </w:tabs>
        <w:spacing w:after="0" w:line="360" w:lineRule="auto"/>
        <w:ind w:left="3544" w:right="54"/>
        <w:jc w:val="both"/>
        <w:rPr>
          <w:rFonts w:ascii="Arial" w:eastAsia="Times New Roman" w:hAnsi="Arial" w:cs="Arial"/>
          <w:lang w:eastAsia="en-ZA"/>
        </w:rPr>
      </w:pPr>
    </w:p>
    <w:p w:rsidR="00213D79" w:rsidRPr="006156AB" w:rsidRDefault="00213D79" w:rsidP="00901416">
      <w:pPr>
        <w:pStyle w:val="ListParagraph"/>
        <w:widowControl w:val="0"/>
        <w:numPr>
          <w:ilvl w:val="3"/>
          <w:numId w:val="21"/>
        </w:numPr>
        <w:tabs>
          <w:tab w:val="left" w:pos="1418"/>
        </w:tabs>
        <w:spacing w:line="360" w:lineRule="auto"/>
        <w:ind w:left="3544" w:right="54" w:hanging="1134"/>
        <w:jc w:val="both"/>
        <w:rPr>
          <w:rFonts w:ascii="Arial" w:hAnsi="Arial" w:cs="Arial"/>
          <w:lang w:eastAsia="en-ZA"/>
        </w:rPr>
      </w:pPr>
      <w:r w:rsidRPr="006156AB">
        <w:rPr>
          <w:rFonts w:ascii="Arial" w:hAnsi="Arial" w:cs="Arial"/>
          <w:lang w:eastAsia="en-ZA"/>
        </w:rPr>
        <w:t>controlling the majority of the voting rights in such entity; or</w:t>
      </w:r>
    </w:p>
    <w:p w:rsidR="00213D79" w:rsidRPr="006156AB" w:rsidRDefault="00213D79" w:rsidP="00213D79">
      <w:pPr>
        <w:widowControl w:val="0"/>
        <w:tabs>
          <w:tab w:val="left" w:pos="900"/>
          <w:tab w:val="left" w:pos="1418"/>
        </w:tabs>
        <w:spacing w:after="0" w:line="360" w:lineRule="auto"/>
        <w:ind w:left="3544" w:right="54"/>
        <w:jc w:val="both"/>
        <w:rPr>
          <w:rFonts w:ascii="Arial" w:eastAsia="Times New Roman" w:hAnsi="Arial" w:cs="Arial"/>
          <w:lang w:eastAsia="en-ZA"/>
        </w:rPr>
      </w:pPr>
    </w:p>
    <w:p w:rsidR="00213D79" w:rsidRPr="006156AB" w:rsidRDefault="00213D79" w:rsidP="00901416">
      <w:pPr>
        <w:pStyle w:val="ListParagraph"/>
        <w:widowControl w:val="0"/>
        <w:numPr>
          <w:ilvl w:val="3"/>
          <w:numId w:val="21"/>
        </w:numPr>
        <w:tabs>
          <w:tab w:val="left" w:pos="1418"/>
        </w:tabs>
        <w:spacing w:line="360" w:lineRule="auto"/>
        <w:ind w:left="3544" w:right="54" w:hanging="1134"/>
        <w:jc w:val="both"/>
        <w:rPr>
          <w:rFonts w:ascii="Arial" w:hAnsi="Arial" w:cs="Arial"/>
          <w:lang w:eastAsia="en-ZA"/>
        </w:rPr>
      </w:pPr>
      <w:r w:rsidRPr="006156AB">
        <w:rPr>
          <w:rFonts w:ascii="Arial" w:hAnsi="Arial" w:cs="Arial"/>
          <w:lang w:eastAsia="en-ZA"/>
        </w:rPr>
        <w:t xml:space="preserve">having the right to appoint or remove directors holding a majority of the voting rights at meetings of the board of directors of such entity. </w:t>
      </w:r>
    </w:p>
    <w:p w:rsidR="00213D79" w:rsidRPr="006156AB" w:rsidRDefault="00213D79" w:rsidP="00213D79">
      <w:pPr>
        <w:widowControl w:val="0"/>
        <w:tabs>
          <w:tab w:val="left" w:pos="900"/>
          <w:tab w:val="left" w:pos="1418"/>
        </w:tabs>
        <w:spacing w:after="0" w:line="360" w:lineRule="auto"/>
        <w:ind w:left="2410" w:right="54"/>
        <w:jc w:val="both"/>
        <w:rPr>
          <w:rFonts w:ascii="Arial" w:eastAsia="Times New Roman" w:hAnsi="Arial" w:cs="Arial"/>
          <w:lang w:eastAsia="en-ZA"/>
        </w:rPr>
      </w:pPr>
    </w:p>
    <w:p w:rsidR="00213D79" w:rsidRPr="006156AB" w:rsidRDefault="00213D79" w:rsidP="00901416">
      <w:pPr>
        <w:pStyle w:val="ListParagraph"/>
        <w:widowControl w:val="0"/>
        <w:numPr>
          <w:ilvl w:val="2"/>
          <w:numId w:val="21"/>
        </w:numPr>
        <w:tabs>
          <w:tab w:val="left" w:pos="1418"/>
        </w:tabs>
        <w:spacing w:line="360" w:lineRule="auto"/>
        <w:ind w:left="2410" w:right="54" w:hanging="990"/>
        <w:jc w:val="both"/>
        <w:rPr>
          <w:rFonts w:ascii="Arial" w:hAnsi="Arial" w:cs="Arial"/>
          <w:lang w:eastAsia="en-ZA"/>
        </w:rPr>
      </w:pPr>
      <w:r w:rsidRPr="006156AB">
        <w:rPr>
          <w:rFonts w:ascii="Arial" w:hAnsi="Arial" w:cs="Arial"/>
          <w:lang w:eastAsia="en-ZA"/>
        </w:rPr>
        <w:t xml:space="preserve">Any termination of this Agreement pursuant to the provisions of this </w:t>
      </w:r>
      <w:r w:rsidRPr="006156AB">
        <w:rPr>
          <w:rFonts w:ascii="Arial" w:hAnsi="Arial" w:cs="Arial"/>
          <w:b/>
          <w:lang w:eastAsia="en-ZA"/>
        </w:rPr>
        <w:t xml:space="preserve">Clause </w:t>
      </w:r>
      <w:r w:rsidRPr="009A3F06">
        <w:rPr>
          <w:rFonts w:ascii="Arial" w:hAnsi="Arial" w:cs="Arial"/>
        </w:rPr>
        <w:fldChar w:fldCharType="begin"/>
      </w:r>
      <w:r w:rsidRPr="006156AB">
        <w:rPr>
          <w:rFonts w:ascii="Arial" w:hAnsi="Arial" w:cs="Arial"/>
          <w:b/>
          <w:lang w:eastAsia="en-ZA"/>
        </w:rPr>
        <w:instrText xml:space="preserve"> REF _Ref341696980 \r \h </w:instrText>
      </w:r>
      <w:r w:rsidRPr="006156AB">
        <w:rPr>
          <w:rFonts w:ascii="Arial" w:hAnsi="Arial" w:cs="Arial"/>
        </w:rPr>
        <w:instrText xml:space="preserve"> \* MERGEFORMAT </w:instrText>
      </w:r>
      <w:r w:rsidRPr="009A3F06">
        <w:rPr>
          <w:rFonts w:ascii="Arial" w:hAnsi="Arial" w:cs="Arial"/>
        </w:rPr>
      </w:r>
      <w:r w:rsidRPr="009A3F06">
        <w:rPr>
          <w:rFonts w:ascii="Arial" w:hAnsi="Arial" w:cs="Arial"/>
        </w:rPr>
        <w:fldChar w:fldCharType="separate"/>
      </w:r>
      <w:r w:rsidR="00A40993">
        <w:rPr>
          <w:rFonts w:ascii="Arial" w:hAnsi="Arial" w:cs="Arial"/>
          <w:b/>
          <w:lang w:eastAsia="en-ZA"/>
        </w:rPr>
        <w:t>19.3</w:t>
      </w:r>
      <w:r w:rsidRPr="009A3F06">
        <w:rPr>
          <w:rFonts w:ascii="Arial" w:hAnsi="Arial" w:cs="Arial"/>
        </w:rPr>
        <w:fldChar w:fldCharType="end"/>
      </w:r>
      <w:r w:rsidRPr="009A3F06">
        <w:rPr>
          <w:rFonts w:ascii="Arial" w:hAnsi="Arial" w:cs="Arial"/>
          <w:b/>
          <w:lang w:eastAsia="en-ZA"/>
        </w:rPr>
        <w:t xml:space="preserve"> </w:t>
      </w:r>
      <w:r w:rsidRPr="009A3F06">
        <w:rPr>
          <w:rFonts w:ascii="Arial" w:hAnsi="Arial" w:cs="Arial"/>
          <w:lang w:eastAsia="en-ZA"/>
        </w:rPr>
        <w:t xml:space="preserve">shall be without prejudice to any prior </w:t>
      </w:r>
      <w:r w:rsidRPr="001969AD">
        <w:rPr>
          <w:rFonts w:ascii="Arial" w:hAnsi="Arial" w:cs="Arial"/>
          <w:lang w:eastAsia="en-ZA"/>
        </w:rPr>
        <w:t xml:space="preserve">claim which either Party may have. </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lang w:val="en-ZA"/>
        </w:rPr>
        <w:t>ADDRESSES</w:t>
      </w:r>
      <w:r w:rsidRPr="009A3F06">
        <w:rPr>
          <w:rFonts w:ascii="Arial" w:hAnsi="Arial" w:cs="Arial"/>
          <w:b/>
          <w:szCs w:val="22"/>
        </w:rPr>
        <w:fldChar w:fldCharType="begin"/>
      </w:r>
      <w:r w:rsidRPr="009A3F06">
        <w:rPr>
          <w:rFonts w:ascii="Arial" w:hAnsi="Arial" w:cs="Arial"/>
          <w:szCs w:val="22"/>
        </w:rPr>
        <w:instrText xml:space="preserve"> TC "</w:instrText>
      </w:r>
      <w:bookmarkStart w:id="188" w:name="_Toc26355925"/>
      <w:r>
        <w:rPr>
          <w:rFonts w:ascii="Arial" w:hAnsi="Arial" w:cs="Arial"/>
          <w:b/>
          <w:szCs w:val="22"/>
          <w:lang w:val="en-ZA"/>
        </w:rPr>
        <w:instrText>19</w:instrText>
      </w:r>
      <w:r w:rsidRPr="001969AD">
        <w:rPr>
          <w:rFonts w:ascii="Arial" w:hAnsi="Arial" w:cs="Arial"/>
          <w:b/>
          <w:szCs w:val="22"/>
        </w:rPr>
        <w:instrText xml:space="preserve">.   </w:instrText>
      </w:r>
      <w:r w:rsidRPr="006156AB">
        <w:rPr>
          <w:rFonts w:ascii="Arial" w:hAnsi="Arial" w:cs="Arial"/>
          <w:b/>
          <w:szCs w:val="22"/>
          <w:lang w:val="en-ZA"/>
        </w:rPr>
        <w:instrText>ADDRESSES</w:instrText>
      </w:r>
      <w:bookmarkEnd w:id="188"/>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GB"/>
        </w:rPr>
      </w:pPr>
      <w:bookmarkStart w:id="189" w:name="_Ref133132914"/>
      <w:r w:rsidRPr="006156AB">
        <w:rPr>
          <w:rFonts w:ascii="Arial" w:hAnsi="Arial" w:cs="Arial"/>
          <w:szCs w:val="22"/>
          <w:lang w:val="en-GB" w:eastAsia="en-GB"/>
        </w:rPr>
        <w:t xml:space="preserve">Each Party chooses the addresses set out below its name as its address to which all notices and other communications must be delivered for the purposes of this Agreement and its </w:t>
      </w:r>
      <w:proofErr w:type="spellStart"/>
      <w:r w:rsidRPr="006156AB">
        <w:rPr>
          <w:rFonts w:ascii="Arial" w:hAnsi="Arial" w:cs="Arial"/>
          <w:i/>
          <w:szCs w:val="22"/>
          <w:lang w:val="en-GB" w:eastAsia="en-GB"/>
        </w:rPr>
        <w:t>domicilium</w:t>
      </w:r>
      <w:proofErr w:type="spellEnd"/>
      <w:r w:rsidRPr="006156AB">
        <w:rPr>
          <w:rFonts w:ascii="Arial" w:hAnsi="Arial" w:cs="Arial"/>
          <w:i/>
          <w:szCs w:val="22"/>
          <w:lang w:val="en-GB" w:eastAsia="en-GB"/>
        </w:rPr>
        <w:t xml:space="preserve"> </w:t>
      </w:r>
      <w:proofErr w:type="spellStart"/>
      <w:r w:rsidRPr="006156AB">
        <w:rPr>
          <w:rFonts w:ascii="Arial" w:hAnsi="Arial" w:cs="Arial"/>
          <w:i/>
          <w:szCs w:val="22"/>
          <w:lang w:val="en-GB" w:eastAsia="en-GB"/>
        </w:rPr>
        <w:t>citandi</w:t>
      </w:r>
      <w:proofErr w:type="spellEnd"/>
      <w:r w:rsidRPr="006156AB">
        <w:rPr>
          <w:rFonts w:ascii="Arial" w:hAnsi="Arial" w:cs="Arial"/>
          <w:i/>
          <w:szCs w:val="22"/>
          <w:lang w:val="en-GB" w:eastAsia="en-GB"/>
        </w:rPr>
        <w:t xml:space="preserve"> et </w:t>
      </w:r>
      <w:proofErr w:type="spellStart"/>
      <w:r w:rsidRPr="006156AB">
        <w:rPr>
          <w:rFonts w:ascii="Arial" w:hAnsi="Arial" w:cs="Arial"/>
          <w:i/>
          <w:szCs w:val="22"/>
          <w:lang w:val="en-GB" w:eastAsia="en-GB"/>
        </w:rPr>
        <w:t>executandi</w:t>
      </w:r>
      <w:proofErr w:type="spellEnd"/>
      <w:r w:rsidRPr="006156AB">
        <w:rPr>
          <w:rFonts w:ascii="Arial" w:hAnsi="Arial" w:cs="Arial"/>
          <w:i/>
          <w:szCs w:val="22"/>
          <w:lang w:val="en-GB" w:eastAsia="en-GB"/>
        </w:rPr>
        <w:t xml:space="preserve"> (“</w:t>
      </w:r>
      <w:proofErr w:type="spellStart"/>
      <w:r w:rsidRPr="006156AB">
        <w:rPr>
          <w:rFonts w:ascii="Arial" w:hAnsi="Arial" w:cs="Arial"/>
          <w:i/>
          <w:szCs w:val="22"/>
          <w:lang w:val="en-GB" w:eastAsia="en-GB"/>
        </w:rPr>
        <w:t>domicilium</w:t>
      </w:r>
      <w:proofErr w:type="spellEnd"/>
      <w:r w:rsidRPr="006156AB">
        <w:rPr>
          <w:rFonts w:ascii="Arial" w:hAnsi="Arial" w:cs="Arial"/>
          <w:i/>
          <w:szCs w:val="22"/>
          <w:lang w:val="en-GB" w:eastAsia="en-GB"/>
        </w:rPr>
        <w:t>”)</w:t>
      </w:r>
      <w:r w:rsidRPr="006156AB">
        <w:rPr>
          <w:rFonts w:ascii="Arial" w:hAnsi="Arial" w:cs="Arial"/>
          <w:szCs w:val="22"/>
          <w:lang w:val="en-GB" w:eastAsia="en-GB"/>
        </w:rPr>
        <w:t xml:space="preserve"> at which all documents in legal proceedings in connection with this Agreement must be served.</w:t>
      </w:r>
      <w:bookmarkEnd w:id="189"/>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A40993"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 xml:space="preserve">SARS’s physical address for </w:t>
      </w:r>
      <w:r w:rsidRPr="006156AB">
        <w:rPr>
          <w:rFonts w:ascii="Arial" w:hAnsi="Arial" w:cs="Arial"/>
          <w:b/>
          <w:i/>
          <w:szCs w:val="22"/>
          <w:u w:val="single"/>
          <w:lang w:val="en-GB" w:eastAsia="en-GB"/>
        </w:rPr>
        <w:t>service of notices and legal processes</w:t>
      </w:r>
      <w:r w:rsidRPr="006156AB">
        <w:rPr>
          <w:rFonts w:ascii="Arial" w:hAnsi="Arial" w:cs="Arial"/>
          <w:b/>
          <w:szCs w:val="22"/>
          <w:lang w:val="en-GB" w:eastAsia="en-GB"/>
        </w:rPr>
        <w:t>-</w:t>
      </w:r>
    </w:p>
    <w:p w:rsidR="00A40993" w:rsidRPr="00A40993" w:rsidRDefault="00A40993" w:rsidP="00A40993">
      <w:pPr>
        <w:pStyle w:val="ListParagraph"/>
        <w:rPr>
          <w:rFonts w:ascii="Arial" w:hAnsi="Arial" w:cs="Arial"/>
          <w:szCs w:val="22"/>
          <w:lang w:val="en-GB" w:eastAsia="en-GB"/>
        </w:rPr>
      </w:pPr>
    </w:p>
    <w:p w:rsidR="00213D79" w:rsidRPr="006156AB" w:rsidRDefault="00213D79" w:rsidP="00901416">
      <w:pPr>
        <w:pStyle w:val="ListParagraph"/>
        <w:widowControl w:val="0"/>
        <w:numPr>
          <w:ilvl w:val="2"/>
          <w:numId w:val="22"/>
        </w:numPr>
        <w:tabs>
          <w:tab w:val="left" w:pos="2410"/>
        </w:tabs>
        <w:spacing w:line="360" w:lineRule="auto"/>
        <w:ind w:left="2410" w:hanging="992"/>
        <w:jc w:val="both"/>
        <w:rPr>
          <w:rFonts w:ascii="Arial" w:hAnsi="Arial" w:cs="Arial"/>
          <w:b/>
          <w:szCs w:val="22"/>
          <w:lang w:val="en-GB" w:eastAsia="en-GB"/>
        </w:rPr>
      </w:pPr>
      <w:bookmarkStart w:id="190" w:name="_Toc324509717"/>
      <w:bookmarkStart w:id="191" w:name="_Toc324510363"/>
      <w:bookmarkStart w:id="192" w:name="_Toc325118161"/>
      <w:r w:rsidRPr="006156AB">
        <w:rPr>
          <w:rFonts w:ascii="Arial" w:hAnsi="Arial" w:cs="Arial"/>
          <w:b/>
          <w:szCs w:val="22"/>
          <w:lang w:val="en-GB" w:eastAsia="en-GB"/>
        </w:rPr>
        <w:t xml:space="preserve">The Group Executive: </w:t>
      </w:r>
      <w:bookmarkEnd w:id="190"/>
      <w:bookmarkEnd w:id="191"/>
      <w:r w:rsidRPr="006156AB">
        <w:rPr>
          <w:rFonts w:ascii="Arial" w:hAnsi="Arial" w:cs="Arial"/>
          <w:b/>
          <w:szCs w:val="22"/>
          <w:lang w:val="en-GB" w:eastAsia="en-GB"/>
        </w:rPr>
        <w:t>Corporate Legal Services</w:t>
      </w:r>
      <w:bookmarkEnd w:id="192"/>
    </w:p>
    <w:p w:rsidR="00213D79" w:rsidRPr="006156AB" w:rsidRDefault="00213D79" w:rsidP="00213D79">
      <w:pPr>
        <w:widowControl w:val="0"/>
        <w:tabs>
          <w:tab w:val="left" w:pos="1843"/>
          <w:tab w:val="left" w:pos="2410"/>
        </w:tabs>
        <w:spacing w:after="0" w:line="360" w:lineRule="auto"/>
        <w:ind w:left="2410"/>
        <w:jc w:val="both"/>
        <w:rPr>
          <w:rFonts w:ascii="Arial" w:eastAsia="Times New Roman" w:hAnsi="Arial" w:cs="Arial"/>
          <w:b/>
          <w:lang w:val="en-GB" w:eastAsia="en-GB"/>
        </w:rPr>
      </w:pPr>
      <w:proofErr w:type="spellStart"/>
      <w:r w:rsidRPr="006156AB">
        <w:rPr>
          <w:rFonts w:ascii="Arial" w:eastAsia="Times New Roman" w:hAnsi="Arial" w:cs="Arial"/>
          <w:b/>
          <w:lang w:val="en-GB" w:eastAsia="en-GB"/>
        </w:rPr>
        <w:t>Khanyisa</w:t>
      </w:r>
      <w:proofErr w:type="spellEnd"/>
      <w:r w:rsidRPr="006156AB">
        <w:rPr>
          <w:rFonts w:ascii="Arial" w:eastAsia="Times New Roman" w:hAnsi="Arial" w:cs="Arial"/>
          <w:b/>
          <w:lang w:val="en-GB" w:eastAsia="en-GB"/>
        </w:rPr>
        <w:t xml:space="preserve"> Building</w:t>
      </w:r>
    </w:p>
    <w:p w:rsidR="00213D79" w:rsidRPr="006156AB" w:rsidRDefault="00213D79" w:rsidP="00213D79">
      <w:pPr>
        <w:widowControl w:val="0"/>
        <w:tabs>
          <w:tab w:val="left" w:pos="1843"/>
          <w:tab w:val="left" w:pos="2410"/>
        </w:tabs>
        <w:spacing w:after="0" w:line="360" w:lineRule="auto"/>
        <w:ind w:left="2410"/>
        <w:jc w:val="both"/>
        <w:rPr>
          <w:rFonts w:ascii="Arial" w:eastAsia="Times New Roman" w:hAnsi="Arial" w:cs="Arial"/>
          <w:b/>
          <w:lang w:val="en-GB" w:eastAsia="en-GB"/>
        </w:rPr>
      </w:pPr>
      <w:r w:rsidRPr="006156AB">
        <w:rPr>
          <w:rFonts w:ascii="Arial" w:eastAsia="Times New Roman" w:hAnsi="Arial" w:cs="Arial"/>
          <w:b/>
          <w:lang w:val="en-GB" w:eastAsia="en-GB"/>
        </w:rPr>
        <w:t xml:space="preserve">281 </w:t>
      </w:r>
      <w:proofErr w:type="spellStart"/>
      <w:r w:rsidRPr="006156AB">
        <w:rPr>
          <w:rFonts w:ascii="Arial" w:eastAsia="Times New Roman" w:hAnsi="Arial" w:cs="Arial"/>
          <w:b/>
          <w:lang w:val="en-GB" w:eastAsia="en-GB"/>
        </w:rPr>
        <w:t>Middel</w:t>
      </w:r>
      <w:proofErr w:type="spellEnd"/>
      <w:r w:rsidRPr="006156AB">
        <w:rPr>
          <w:rFonts w:ascii="Arial" w:eastAsia="Times New Roman" w:hAnsi="Arial" w:cs="Arial"/>
          <w:b/>
          <w:lang w:val="en-GB" w:eastAsia="en-GB"/>
        </w:rPr>
        <w:t xml:space="preserve"> Street </w:t>
      </w:r>
    </w:p>
    <w:p w:rsidR="00213D79" w:rsidRPr="006156AB" w:rsidRDefault="00213D79" w:rsidP="00213D79">
      <w:pPr>
        <w:widowControl w:val="0"/>
        <w:tabs>
          <w:tab w:val="left" w:pos="1843"/>
          <w:tab w:val="left" w:pos="2410"/>
        </w:tabs>
        <w:spacing w:after="0" w:line="360" w:lineRule="auto"/>
        <w:ind w:left="2410"/>
        <w:jc w:val="both"/>
        <w:rPr>
          <w:rFonts w:ascii="Arial" w:eastAsia="Times New Roman" w:hAnsi="Arial" w:cs="Arial"/>
          <w:b/>
          <w:lang w:val="en-GB" w:eastAsia="en-GB"/>
        </w:rPr>
      </w:pPr>
      <w:proofErr w:type="spellStart"/>
      <w:r w:rsidRPr="006156AB">
        <w:rPr>
          <w:rFonts w:ascii="Arial" w:eastAsia="Times New Roman" w:hAnsi="Arial" w:cs="Arial"/>
          <w:b/>
          <w:lang w:val="en-GB" w:eastAsia="en-GB"/>
        </w:rPr>
        <w:t>Nieuw</w:t>
      </w:r>
      <w:proofErr w:type="spellEnd"/>
      <w:r w:rsidRPr="006156AB">
        <w:rPr>
          <w:rFonts w:ascii="Arial" w:eastAsia="Times New Roman" w:hAnsi="Arial" w:cs="Arial"/>
          <w:b/>
          <w:lang w:val="en-GB" w:eastAsia="en-GB"/>
        </w:rPr>
        <w:t xml:space="preserve"> </w:t>
      </w:r>
      <w:proofErr w:type="spellStart"/>
      <w:r w:rsidRPr="006156AB">
        <w:rPr>
          <w:rFonts w:ascii="Arial" w:eastAsia="Times New Roman" w:hAnsi="Arial" w:cs="Arial"/>
          <w:b/>
          <w:lang w:val="en-GB" w:eastAsia="en-GB"/>
        </w:rPr>
        <w:t>Muckleneuk</w:t>
      </w:r>
      <w:proofErr w:type="spellEnd"/>
      <w:r w:rsidRPr="006156AB">
        <w:rPr>
          <w:rFonts w:ascii="Arial" w:eastAsia="Times New Roman" w:hAnsi="Arial" w:cs="Arial"/>
          <w:b/>
          <w:lang w:val="en-GB" w:eastAsia="en-GB"/>
        </w:rPr>
        <w:t xml:space="preserve"> </w:t>
      </w:r>
    </w:p>
    <w:p w:rsidR="00213D79" w:rsidRPr="006156AB" w:rsidRDefault="00213D79" w:rsidP="00213D79">
      <w:pPr>
        <w:widowControl w:val="0"/>
        <w:tabs>
          <w:tab w:val="left" w:pos="1843"/>
          <w:tab w:val="left" w:pos="2410"/>
        </w:tabs>
        <w:spacing w:after="0" w:line="360" w:lineRule="auto"/>
        <w:ind w:left="2410"/>
        <w:jc w:val="both"/>
        <w:rPr>
          <w:rFonts w:ascii="Arial" w:eastAsia="Times New Roman" w:hAnsi="Arial" w:cs="Arial"/>
          <w:b/>
          <w:lang w:val="en-GB" w:eastAsia="en-GB"/>
        </w:rPr>
      </w:pPr>
      <w:r w:rsidRPr="006156AB">
        <w:rPr>
          <w:rFonts w:ascii="Arial" w:eastAsia="Times New Roman" w:hAnsi="Arial" w:cs="Arial"/>
          <w:b/>
          <w:lang w:val="en-GB" w:eastAsia="en-GB"/>
        </w:rPr>
        <w:t>PRETORIA</w:t>
      </w:r>
    </w:p>
    <w:p w:rsidR="00213D79" w:rsidRPr="006156AB" w:rsidRDefault="00213D79" w:rsidP="00213D79">
      <w:pPr>
        <w:pStyle w:val="ListParagraph"/>
        <w:widowControl w:val="0"/>
        <w:spacing w:line="360" w:lineRule="auto"/>
        <w:ind w:left="1418"/>
        <w:jc w:val="both"/>
        <w:rPr>
          <w:rFonts w:ascii="Arial" w:hAnsi="Arial" w:cs="Arial"/>
          <w:b/>
          <w:szCs w:val="22"/>
          <w:lang w:val="en-GB" w:eastAsia="en-GB"/>
        </w:rPr>
      </w:pPr>
    </w:p>
    <w:p w:rsidR="00A40993"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b/>
          <w:i/>
          <w:szCs w:val="22"/>
          <w:u w:val="single"/>
          <w:lang w:val="en-GB" w:eastAsia="en-GB"/>
        </w:rPr>
      </w:pPr>
      <w:r w:rsidRPr="006156AB">
        <w:rPr>
          <w:rFonts w:ascii="Arial" w:hAnsi="Arial" w:cs="Arial"/>
          <w:szCs w:val="22"/>
          <w:lang w:val="en-GB" w:eastAsia="en-GB"/>
        </w:rPr>
        <w:t xml:space="preserve">Service Provider’s physical address for </w:t>
      </w:r>
      <w:r w:rsidRPr="006156AB">
        <w:rPr>
          <w:rFonts w:ascii="Arial" w:hAnsi="Arial" w:cs="Arial"/>
          <w:b/>
          <w:i/>
          <w:szCs w:val="22"/>
          <w:u w:val="single"/>
          <w:lang w:val="en-GB" w:eastAsia="en-GB"/>
        </w:rPr>
        <w:t>service of notices and legal processes-</w:t>
      </w:r>
    </w:p>
    <w:p w:rsidR="00213D79" w:rsidRPr="006156AB" w:rsidRDefault="00213D79" w:rsidP="00213D79">
      <w:pPr>
        <w:pStyle w:val="ListParagraph"/>
        <w:widowControl w:val="0"/>
        <w:spacing w:line="360" w:lineRule="auto"/>
        <w:ind w:left="1418"/>
        <w:jc w:val="both"/>
        <w:rPr>
          <w:rFonts w:ascii="Arial" w:hAnsi="Arial" w:cs="Arial"/>
          <w:b/>
          <w:szCs w:val="22"/>
          <w:lang w:val="en-GB" w:eastAsia="en-GB"/>
        </w:rPr>
      </w:pPr>
    </w:p>
    <w:p w:rsidR="00213D79" w:rsidRPr="00FC4F5C" w:rsidRDefault="00213D79" w:rsidP="00901416">
      <w:pPr>
        <w:pStyle w:val="ListParagraph"/>
        <w:widowControl w:val="0"/>
        <w:numPr>
          <w:ilvl w:val="2"/>
          <w:numId w:val="22"/>
        </w:numPr>
        <w:spacing w:line="360" w:lineRule="auto"/>
        <w:ind w:left="2410" w:hanging="992"/>
        <w:jc w:val="both"/>
        <w:rPr>
          <w:rFonts w:ascii="Arial" w:hAnsi="Arial" w:cs="Arial"/>
          <w:b/>
          <w:szCs w:val="22"/>
          <w:lang w:val="en-GB" w:eastAsia="en-GB"/>
        </w:rPr>
      </w:pPr>
      <w:r w:rsidRPr="00FC4F5C">
        <w:rPr>
          <w:rFonts w:ascii="Arial" w:hAnsi="Arial" w:cs="Arial"/>
          <w:b/>
          <w:szCs w:val="22"/>
          <w:lang w:val="en-GB" w:eastAsia="en-GB"/>
        </w:rPr>
        <w:t>Attention:</w:t>
      </w:r>
    </w:p>
    <w:p w:rsidR="00213D79" w:rsidRPr="00FC4F5C" w:rsidRDefault="00A40993" w:rsidP="00A40993">
      <w:pPr>
        <w:pStyle w:val="ListParagraph"/>
        <w:widowControl w:val="0"/>
        <w:tabs>
          <w:tab w:val="left" w:pos="993"/>
          <w:tab w:val="left" w:pos="2410"/>
        </w:tabs>
        <w:spacing w:line="360" w:lineRule="auto"/>
        <w:ind w:left="2410"/>
        <w:jc w:val="both"/>
        <w:rPr>
          <w:rFonts w:ascii="Arial" w:hAnsi="Arial" w:cs="Arial"/>
          <w:b/>
          <w:szCs w:val="22"/>
          <w:lang w:val="en-GB" w:eastAsia="en-GB"/>
        </w:rPr>
      </w:pPr>
      <w:r>
        <w:rPr>
          <w:rFonts w:ascii="Arial" w:hAnsi="Arial" w:cs="Arial"/>
          <w:b/>
          <w:szCs w:val="22"/>
          <w:lang w:val="en-GB" w:eastAsia="en-GB"/>
        </w:rPr>
        <w:t>…</w:t>
      </w:r>
    </w:p>
    <w:p w:rsidR="00213D79" w:rsidRPr="00FC4F5C" w:rsidRDefault="00A40993" w:rsidP="00A40993">
      <w:pPr>
        <w:pStyle w:val="ListParagraph"/>
        <w:widowControl w:val="0"/>
        <w:tabs>
          <w:tab w:val="left" w:pos="993"/>
          <w:tab w:val="left" w:pos="2410"/>
        </w:tabs>
        <w:spacing w:line="360" w:lineRule="auto"/>
        <w:ind w:left="2410"/>
        <w:jc w:val="both"/>
        <w:rPr>
          <w:rFonts w:ascii="Arial" w:hAnsi="Arial" w:cs="Arial"/>
          <w:b/>
          <w:szCs w:val="22"/>
          <w:lang w:val="en-GB" w:eastAsia="en-GB"/>
        </w:rPr>
      </w:pPr>
      <w:r>
        <w:rPr>
          <w:rFonts w:ascii="Arial" w:hAnsi="Arial" w:cs="Arial"/>
          <w:b/>
          <w:szCs w:val="22"/>
          <w:lang w:val="en-GB" w:eastAsia="en-GB"/>
        </w:rPr>
        <w:t>…</w:t>
      </w:r>
    </w:p>
    <w:p w:rsidR="00213D79" w:rsidRPr="00FC4F5C" w:rsidRDefault="00A40993" w:rsidP="00A40993">
      <w:pPr>
        <w:pStyle w:val="ListParagraph"/>
        <w:widowControl w:val="0"/>
        <w:tabs>
          <w:tab w:val="left" w:pos="993"/>
          <w:tab w:val="left" w:pos="2410"/>
        </w:tabs>
        <w:spacing w:line="360" w:lineRule="auto"/>
        <w:ind w:left="2410"/>
        <w:jc w:val="both"/>
        <w:rPr>
          <w:rFonts w:ascii="Arial" w:hAnsi="Arial" w:cs="Arial"/>
          <w:b/>
          <w:szCs w:val="22"/>
          <w:lang w:val="en-GB" w:eastAsia="en-GB"/>
        </w:rPr>
      </w:pPr>
      <w:r>
        <w:rPr>
          <w:rFonts w:ascii="Arial" w:hAnsi="Arial" w:cs="Arial"/>
          <w:b/>
          <w:szCs w:val="22"/>
          <w:lang w:val="en-GB" w:eastAsia="en-GB"/>
        </w:rPr>
        <w:t>…</w:t>
      </w:r>
    </w:p>
    <w:p w:rsidR="00213D79" w:rsidRDefault="00213D79" w:rsidP="00213D79">
      <w:pPr>
        <w:pStyle w:val="ListParagraph"/>
        <w:widowControl w:val="0"/>
        <w:tabs>
          <w:tab w:val="left" w:pos="993"/>
          <w:tab w:val="left" w:pos="2410"/>
        </w:tabs>
        <w:spacing w:line="360" w:lineRule="auto"/>
        <w:ind w:left="2410"/>
        <w:jc w:val="both"/>
        <w:rPr>
          <w:rFonts w:ascii="Arial" w:hAnsi="Arial" w:cs="Arial"/>
          <w:b/>
          <w:color w:val="FF0000"/>
          <w:szCs w:val="22"/>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b/>
          <w:szCs w:val="22"/>
          <w:u w:val="single"/>
          <w:lang w:val="en-GB" w:eastAsia="en-GB"/>
        </w:rPr>
      </w:pPr>
      <w:r>
        <w:rPr>
          <w:rFonts w:ascii="Arial" w:hAnsi="Arial" w:cs="Arial"/>
          <w:b/>
          <w:color w:val="FF0000"/>
          <w:szCs w:val="22"/>
          <w:lang w:val="en-GB" w:eastAsia="en-GB"/>
        </w:rPr>
        <w:lastRenderedPageBreak/>
        <w:t xml:space="preserve"> </w:t>
      </w:r>
      <w:r w:rsidRPr="006156AB">
        <w:rPr>
          <w:rFonts w:ascii="Arial" w:hAnsi="Arial" w:cs="Arial"/>
          <w:szCs w:val="22"/>
          <w:lang w:val="en-GB" w:eastAsia="en-GB"/>
        </w:rPr>
        <w:t xml:space="preserve">SARS’s email address for communications, and/or correspondences in connection with the performance of the Services: </w:t>
      </w:r>
      <w:r w:rsidR="00A40993">
        <w:rPr>
          <w:rFonts w:ascii="Arial" w:hAnsi="Arial" w:cs="Arial"/>
          <w:szCs w:val="22"/>
          <w:lang w:val="en-GB" w:eastAsia="en-GB"/>
        </w:rPr>
        <w:t>…</w:t>
      </w:r>
    </w:p>
    <w:p w:rsidR="00213D79" w:rsidRPr="006156AB" w:rsidRDefault="00213D79" w:rsidP="00213D79">
      <w:pPr>
        <w:pStyle w:val="ListParagraph"/>
        <w:widowControl w:val="0"/>
        <w:spacing w:line="360" w:lineRule="auto"/>
        <w:ind w:left="1418"/>
        <w:jc w:val="both"/>
        <w:rPr>
          <w:rFonts w:ascii="Arial" w:hAnsi="Arial" w:cs="Arial"/>
          <w:b/>
          <w:szCs w:val="22"/>
          <w:u w:val="single"/>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b/>
          <w:szCs w:val="22"/>
          <w:u w:val="single"/>
          <w:lang w:val="en-GB" w:eastAsia="en-GB"/>
        </w:rPr>
      </w:pPr>
      <w:r w:rsidRPr="006156AB">
        <w:rPr>
          <w:rFonts w:ascii="Arial" w:hAnsi="Arial" w:cs="Arial"/>
          <w:szCs w:val="22"/>
          <w:lang w:val="en-GB" w:eastAsia="en-GB"/>
        </w:rPr>
        <w:t xml:space="preserve">The Service Provider’s email address for communications, and/or correspondences in connection with the performance of the Services: </w:t>
      </w:r>
      <w:proofErr w:type="gramStart"/>
      <w:r>
        <w:rPr>
          <w:rFonts w:ascii="Arial" w:hAnsi="Arial" w:cs="Arial"/>
          <w:szCs w:val="22"/>
          <w:lang w:val="en-GB" w:eastAsia="en-GB"/>
        </w:rPr>
        <w:t>………</w:t>
      </w:r>
      <w:proofErr w:type="gramEnd"/>
    </w:p>
    <w:p w:rsidR="00213D79" w:rsidRPr="006156AB" w:rsidRDefault="00213D79" w:rsidP="00213D79">
      <w:pPr>
        <w:pStyle w:val="ListParagraph"/>
        <w:widowControl w:val="0"/>
        <w:spacing w:line="360" w:lineRule="auto"/>
        <w:ind w:left="1418"/>
        <w:jc w:val="both"/>
        <w:rPr>
          <w:rFonts w:ascii="Arial" w:hAnsi="Arial" w:cs="Arial"/>
          <w:b/>
          <w:szCs w:val="22"/>
          <w:u w:val="single"/>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b/>
          <w:szCs w:val="22"/>
          <w:u w:val="single"/>
          <w:lang w:val="en-GB" w:eastAsia="en-GB"/>
        </w:rPr>
      </w:pPr>
      <w:r w:rsidRPr="006156AB">
        <w:rPr>
          <w:rFonts w:ascii="Arial" w:hAnsi="Arial" w:cs="Arial"/>
          <w:szCs w:val="22"/>
          <w:lang w:eastAsia="en-GB"/>
        </w:rPr>
        <w:t xml:space="preserve">Any notice or communication required or permitted to be given to a Party pursuant to the provisions of this Agreement shall be valid and effective only if in writing and sent to a Party’s chosen address of </w:t>
      </w:r>
      <w:proofErr w:type="spellStart"/>
      <w:r w:rsidRPr="006156AB">
        <w:rPr>
          <w:rFonts w:ascii="Arial" w:hAnsi="Arial" w:cs="Arial"/>
          <w:i/>
          <w:szCs w:val="22"/>
          <w:lang w:eastAsia="en-GB"/>
        </w:rPr>
        <w:t>domicilium</w:t>
      </w:r>
      <w:proofErr w:type="spellEnd"/>
      <w:r w:rsidRPr="006156AB">
        <w:rPr>
          <w:rFonts w:ascii="Arial" w:hAnsi="Arial" w:cs="Arial"/>
          <w:szCs w:val="22"/>
          <w:lang w:eastAsia="en-GB"/>
        </w:rPr>
        <w:t>, provided that documents in legal proceedings in connection with this Agreement may only be served at a Party’s physical address.</w:t>
      </w:r>
    </w:p>
    <w:p w:rsidR="00213D79" w:rsidRPr="006156AB" w:rsidRDefault="00213D79" w:rsidP="00213D79">
      <w:pPr>
        <w:pStyle w:val="ListParagraph"/>
        <w:widowControl w:val="0"/>
        <w:spacing w:line="360" w:lineRule="auto"/>
        <w:ind w:left="1418"/>
        <w:jc w:val="both"/>
        <w:rPr>
          <w:rFonts w:ascii="Arial" w:hAnsi="Arial" w:cs="Arial"/>
          <w:b/>
          <w:szCs w:val="22"/>
          <w:u w:val="single"/>
          <w:lang w:val="en-GB" w:eastAsia="en-GB"/>
        </w:rPr>
      </w:pPr>
    </w:p>
    <w:p w:rsidR="00213D79"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Any Party may by written notice to the other Party, change its chosen address to another address, provided that-</w:t>
      </w:r>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707479" w:rsidRDefault="00213D79" w:rsidP="00901416">
      <w:pPr>
        <w:pStyle w:val="ListParagraph"/>
        <w:widowControl w:val="0"/>
        <w:numPr>
          <w:ilvl w:val="2"/>
          <w:numId w:val="22"/>
        </w:numPr>
        <w:tabs>
          <w:tab w:val="left" w:pos="2268"/>
        </w:tabs>
        <w:spacing w:line="360" w:lineRule="auto"/>
        <w:ind w:left="2268" w:right="54" w:hanging="850"/>
        <w:jc w:val="both"/>
        <w:rPr>
          <w:rFonts w:ascii="Arial" w:hAnsi="Arial" w:cs="Arial"/>
          <w:lang w:val="en-GB" w:eastAsia="en-GB"/>
        </w:rPr>
      </w:pPr>
      <w:bookmarkStart w:id="193" w:name="_Toc324509719"/>
      <w:bookmarkStart w:id="194" w:name="_Toc324510365"/>
      <w:bookmarkStart w:id="195" w:name="_Toc325118163"/>
      <w:bookmarkStart w:id="196" w:name="_Toc341862367"/>
      <w:bookmarkStart w:id="197" w:name="_Toc341884170"/>
      <w:bookmarkStart w:id="198" w:name="_Toc341884408"/>
      <w:bookmarkStart w:id="199" w:name="_Toc341885186"/>
      <w:bookmarkStart w:id="200" w:name="_Toc341888398"/>
      <w:bookmarkStart w:id="201" w:name="_Toc341942771"/>
      <w:bookmarkStart w:id="202" w:name="_Toc357698077"/>
      <w:bookmarkStart w:id="203" w:name="_Toc357702642"/>
      <w:bookmarkStart w:id="204" w:name="_Toc397004485"/>
      <w:bookmarkStart w:id="205" w:name="_Toc397328251"/>
      <w:r w:rsidRPr="00707479">
        <w:rPr>
          <w:rFonts w:ascii="Arial" w:hAnsi="Arial" w:cs="Arial"/>
          <w:lang w:val="en-GB" w:eastAsia="en-GB"/>
        </w:rPr>
        <w:t>the change shall become effective on the tenth (10</w:t>
      </w:r>
      <w:r w:rsidRPr="00707479">
        <w:rPr>
          <w:rFonts w:ascii="Arial" w:hAnsi="Arial" w:cs="Arial"/>
          <w:vertAlign w:val="superscript"/>
          <w:lang w:val="en-GB" w:eastAsia="en-GB"/>
        </w:rPr>
        <w:t>th</w:t>
      </w:r>
      <w:r w:rsidRPr="00707479">
        <w:rPr>
          <w:rFonts w:ascii="Arial" w:hAnsi="Arial" w:cs="Arial"/>
          <w:lang w:val="en-GB" w:eastAsia="en-GB"/>
        </w:rPr>
        <w:t>) Business Day after the receipt or deemed receipt of the notice by the addressee; and</w:t>
      </w:r>
      <w:bookmarkEnd w:id="193"/>
      <w:bookmarkEnd w:id="194"/>
      <w:bookmarkEnd w:id="195"/>
      <w:bookmarkEnd w:id="196"/>
      <w:bookmarkEnd w:id="197"/>
      <w:bookmarkEnd w:id="198"/>
      <w:bookmarkEnd w:id="199"/>
      <w:bookmarkEnd w:id="200"/>
      <w:bookmarkEnd w:id="201"/>
      <w:bookmarkEnd w:id="202"/>
      <w:bookmarkEnd w:id="203"/>
      <w:bookmarkEnd w:id="204"/>
      <w:bookmarkEnd w:id="205"/>
    </w:p>
    <w:p w:rsidR="00213D79" w:rsidRPr="006156AB" w:rsidRDefault="00213D79" w:rsidP="00A40993">
      <w:pPr>
        <w:widowControl w:val="0"/>
        <w:spacing w:after="0" w:line="360" w:lineRule="auto"/>
        <w:ind w:left="2268" w:hanging="848"/>
        <w:jc w:val="both"/>
        <w:outlineLvl w:val="1"/>
        <w:rPr>
          <w:rFonts w:ascii="Arial" w:eastAsia="Times New Roman" w:hAnsi="Arial" w:cs="Arial"/>
          <w:kern w:val="28"/>
        </w:rPr>
      </w:pPr>
    </w:p>
    <w:p w:rsidR="00213D79" w:rsidRPr="006156AB" w:rsidRDefault="00213D79" w:rsidP="00901416">
      <w:pPr>
        <w:pStyle w:val="ListParagraph"/>
        <w:widowControl w:val="0"/>
        <w:numPr>
          <w:ilvl w:val="2"/>
          <w:numId w:val="22"/>
        </w:numPr>
        <w:tabs>
          <w:tab w:val="left" w:pos="1418"/>
        </w:tabs>
        <w:spacing w:line="360" w:lineRule="auto"/>
        <w:ind w:left="2268" w:right="54" w:hanging="848"/>
        <w:jc w:val="both"/>
        <w:rPr>
          <w:rFonts w:ascii="Arial" w:hAnsi="Arial" w:cs="Arial"/>
          <w:i/>
          <w:szCs w:val="22"/>
          <w:lang w:val="en-GB" w:eastAsia="en-GB"/>
        </w:rPr>
      </w:pPr>
      <w:bookmarkStart w:id="206" w:name="_Toc324509720"/>
      <w:bookmarkStart w:id="207" w:name="_Toc324510366"/>
      <w:bookmarkStart w:id="208" w:name="_Toc325118164"/>
      <w:bookmarkStart w:id="209" w:name="_Toc341862368"/>
      <w:bookmarkStart w:id="210" w:name="_Toc341884171"/>
      <w:bookmarkStart w:id="211" w:name="_Toc341884409"/>
      <w:bookmarkStart w:id="212" w:name="_Toc341885187"/>
      <w:bookmarkStart w:id="213" w:name="_Toc341888399"/>
      <w:bookmarkStart w:id="214" w:name="_Toc341942772"/>
      <w:bookmarkStart w:id="215" w:name="_Toc357698078"/>
      <w:bookmarkStart w:id="216" w:name="_Toc357702643"/>
      <w:bookmarkStart w:id="217" w:name="_Toc397004486"/>
      <w:bookmarkStart w:id="218" w:name="_Toc397328252"/>
      <w:proofErr w:type="gramStart"/>
      <w:r w:rsidRPr="006156AB">
        <w:rPr>
          <w:rFonts w:ascii="Arial" w:hAnsi="Arial" w:cs="Arial"/>
          <w:szCs w:val="22"/>
          <w:lang w:val="en-GB" w:eastAsia="en-GB"/>
        </w:rPr>
        <w:t>any</w:t>
      </w:r>
      <w:proofErr w:type="gramEnd"/>
      <w:r w:rsidRPr="006156AB">
        <w:rPr>
          <w:rFonts w:ascii="Arial" w:hAnsi="Arial" w:cs="Arial"/>
          <w:szCs w:val="22"/>
          <w:lang w:val="en-GB" w:eastAsia="en-GB"/>
        </w:rPr>
        <w:t xml:space="preserve"> change in a Party’s </w:t>
      </w:r>
      <w:proofErr w:type="spellStart"/>
      <w:r w:rsidRPr="006156AB">
        <w:rPr>
          <w:rFonts w:ascii="Arial" w:hAnsi="Arial" w:cs="Arial"/>
          <w:i/>
          <w:szCs w:val="22"/>
          <w:lang w:val="en-GB" w:eastAsia="en-GB"/>
        </w:rPr>
        <w:t>domicilium</w:t>
      </w:r>
      <w:proofErr w:type="spellEnd"/>
      <w:r w:rsidRPr="006156AB">
        <w:rPr>
          <w:rFonts w:ascii="Arial" w:hAnsi="Arial" w:cs="Arial"/>
          <w:szCs w:val="22"/>
          <w:lang w:val="en-GB" w:eastAsia="en-GB"/>
        </w:rPr>
        <w:t xml:space="preserve"> shall only be to an address in South Africa, which is not a post office box or a </w:t>
      </w:r>
      <w:r w:rsidRPr="006156AB">
        <w:rPr>
          <w:rFonts w:ascii="Arial" w:hAnsi="Arial" w:cs="Arial"/>
          <w:i/>
          <w:szCs w:val="22"/>
          <w:lang w:val="en-GB" w:eastAsia="en-GB"/>
        </w:rPr>
        <w:t>poste restante.</w:t>
      </w:r>
      <w:bookmarkStart w:id="219" w:name="_Ref133132751"/>
      <w:bookmarkEnd w:id="206"/>
      <w:bookmarkEnd w:id="207"/>
      <w:bookmarkEnd w:id="208"/>
      <w:bookmarkEnd w:id="209"/>
      <w:bookmarkEnd w:id="210"/>
      <w:bookmarkEnd w:id="211"/>
      <w:bookmarkEnd w:id="212"/>
      <w:bookmarkEnd w:id="213"/>
      <w:bookmarkEnd w:id="214"/>
      <w:bookmarkEnd w:id="215"/>
      <w:bookmarkEnd w:id="216"/>
      <w:bookmarkEnd w:id="217"/>
      <w:bookmarkEnd w:id="218"/>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Any notice to a Party contained in a correctly addressed envelope and</w:t>
      </w:r>
      <w:bookmarkStart w:id="220" w:name="_Ref440288555"/>
      <w:bookmarkEnd w:id="219"/>
      <w:r w:rsidRPr="006156AB">
        <w:rPr>
          <w:rFonts w:ascii="Arial" w:hAnsi="Arial" w:cs="Arial"/>
          <w:szCs w:val="22"/>
          <w:lang w:val="en-GB" w:eastAsia="en-GB"/>
        </w:rPr>
        <w:t xml:space="preserve"> sent by prepaid registered post to it at a </w:t>
      </w:r>
      <w:proofErr w:type="gramStart"/>
      <w:r w:rsidRPr="006156AB">
        <w:rPr>
          <w:rFonts w:ascii="Arial" w:hAnsi="Arial" w:cs="Arial"/>
          <w:szCs w:val="22"/>
          <w:lang w:val="en-GB" w:eastAsia="en-GB"/>
        </w:rPr>
        <w:t>Party’s</w:t>
      </w:r>
      <w:proofErr w:type="gramEnd"/>
      <w:r w:rsidRPr="006156AB">
        <w:rPr>
          <w:rFonts w:ascii="Arial" w:hAnsi="Arial" w:cs="Arial"/>
          <w:szCs w:val="22"/>
          <w:lang w:val="en-GB" w:eastAsia="en-GB"/>
        </w:rPr>
        <w:t xml:space="preserve"> chosen </w:t>
      </w:r>
      <w:bookmarkEnd w:id="220"/>
      <w:r w:rsidRPr="006156AB">
        <w:rPr>
          <w:rFonts w:ascii="Arial" w:hAnsi="Arial" w:cs="Arial"/>
          <w:szCs w:val="22"/>
          <w:lang w:val="en-GB" w:eastAsia="en-GB"/>
        </w:rPr>
        <w:t xml:space="preserve">address shall be deemed to have been received on the fifth (5th) Business Day after posting. </w:t>
      </w:r>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GB"/>
        </w:rPr>
      </w:pPr>
      <w:r w:rsidRPr="006156AB">
        <w:rPr>
          <w:rFonts w:ascii="Arial" w:hAnsi="Arial" w:cs="Arial"/>
          <w:szCs w:val="22"/>
          <w:lang w:val="en-GB" w:eastAsia="en-GB"/>
        </w:rPr>
        <w:t>Any notice to a Party in a correctly addressed envelope and delivered by hand at a Party’s chosen address shall be deemed to have been received on the day of delivery, unless the contrary is proved.</w:t>
      </w:r>
    </w:p>
    <w:p w:rsidR="00213D79" w:rsidRPr="006156AB" w:rsidRDefault="00213D79" w:rsidP="00213D79">
      <w:pPr>
        <w:pStyle w:val="ListParagraph"/>
        <w:widowControl w:val="0"/>
        <w:spacing w:line="360" w:lineRule="auto"/>
        <w:ind w:left="1418"/>
        <w:jc w:val="both"/>
        <w:rPr>
          <w:rFonts w:ascii="Arial" w:hAnsi="Arial" w:cs="Arial"/>
          <w:szCs w:val="22"/>
          <w:lang w:val="en-GB" w:eastAsia="en-GB"/>
        </w:rPr>
      </w:pPr>
    </w:p>
    <w:p w:rsidR="00213D79" w:rsidRPr="006156AB" w:rsidRDefault="00213D79" w:rsidP="00901416">
      <w:pPr>
        <w:pStyle w:val="ListParagraph"/>
        <w:widowControl w:val="0"/>
        <w:numPr>
          <w:ilvl w:val="1"/>
          <w:numId w:val="22"/>
        </w:numPr>
        <w:tabs>
          <w:tab w:val="left" w:pos="1418"/>
        </w:tabs>
        <w:spacing w:line="360" w:lineRule="auto"/>
        <w:ind w:left="1418" w:hanging="992"/>
        <w:jc w:val="both"/>
        <w:rPr>
          <w:rFonts w:ascii="Arial" w:hAnsi="Arial" w:cs="Arial"/>
          <w:szCs w:val="22"/>
          <w:lang w:val="en-GB" w:eastAsia="en-ZA"/>
        </w:rPr>
      </w:pPr>
      <w:r w:rsidRPr="006156AB">
        <w:rPr>
          <w:rFonts w:ascii="Arial" w:hAnsi="Arial" w:cs="Arial"/>
          <w:szCs w:val="22"/>
          <w:lang w:val="en-GB"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273C33" w:rsidRPr="006156AB" w:rsidRDefault="00273C33"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WARRANTIES</w:t>
      </w:r>
      <w:r w:rsidRPr="009A3F06">
        <w:rPr>
          <w:rFonts w:ascii="Arial" w:hAnsi="Arial" w:cs="Arial"/>
          <w:b/>
          <w:szCs w:val="22"/>
        </w:rPr>
        <w:fldChar w:fldCharType="begin"/>
      </w:r>
      <w:r w:rsidRPr="009A3F06">
        <w:rPr>
          <w:rFonts w:ascii="Arial" w:hAnsi="Arial" w:cs="Arial"/>
          <w:szCs w:val="22"/>
        </w:rPr>
        <w:instrText xml:space="preserve"> TC "</w:instrText>
      </w:r>
      <w:bookmarkStart w:id="221" w:name="_Toc26355926"/>
      <w:r w:rsidRPr="001969AD">
        <w:rPr>
          <w:rFonts w:ascii="Arial" w:hAnsi="Arial" w:cs="Arial"/>
          <w:b/>
          <w:szCs w:val="22"/>
          <w:lang w:val="en-ZA"/>
        </w:rPr>
        <w:instrText>2</w:instrText>
      </w:r>
      <w:r>
        <w:rPr>
          <w:rFonts w:ascii="Arial" w:hAnsi="Arial" w:cs="Arial"/>
          <w:b/>
          <w:szCs w:val="22"/>
          <w:lang w:val="en-ZA"/>
        </w:rPr>
        <w:instrText>0</w:instrText>
      </w:r>
      <w:r w:rsidRPr="001969AD">
        <w:rPr>
          <w:rFonts w:ascii="Arial" w:hAnsi="Arial" w:cs="Arial"/>
          <w:b/>
          <w:szCs w:val="22"/>
        </w:rPr>
        <w:instrText>.   WARRANTIES</w:instrText>
      </w:r>
      <w:bookmarkEnd w:id="221"/>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F40714" w:rsidRDefault="00213D79" w:rsidP="00901416">
      <w:pPr>
        <w:pStyle w:val="ListParagraph"/>
        <w:widowControl w:val="0"/>
        <w:numPr>
          <w:ilvl w:val="1"/>
          <w:numId w:val="23"/>
        </w:numPr>
        <w:tabs>
          <w:tab w:val="left" w:pos="1418"/>
        </w:tabs>
        <w:spacing w:line="360" w:lineRule="auto"/>
        <w:ind w:left="1418" w:right="54" w:hanging="992"/>
        <w:jc w:val="both"/>
        <w:rPr>
          <w:rFonts w:ascii="Arial" w:hAnsi="Arial" w:cs="Arial"/>
          <w:b/>
          <w:szCs w:val="22"/>
        </w:rPr>
      </w:pPr>
      <w:r w:rsidRPr="006156AB">
        <w:rPr>
          <w:rFonts w:ascii="Arial" w:hAnsi="Arial" w:cs="Arial"/>
          <w:szCs w:val="22"/>
        </w:rPr>
        <w:t>The Service Provider hereby represents and warrants to SARS that-</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b/>
          <w:szCs w:val="22"/>
        </w:rPr>
      </w:pPr>
      <w:r w:rsidRPr="006156AB">
        <w:rPr>
          <w:rFonts w:ascii="Arial" w:hAnsi="Arial" w:cs="Arial"/>
          <w:szCs w:val="22"/>
        </w:rPr>
        <w:lastRenderedPageBreak/>
        <w:t>this Agreement has been duly authorised and executed by it and constitutes a legal, valid and binding set of obligations on it;</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lang w:val="en-ZA"/>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b/>
          <w:szCs w:val="22"/>
        </w:rPr>
      </w:pPr>
      <w:r w:rsidRPr="006156AB">
        <w:rPr>
          <w:rFonts w:ascii="Arial" w:hAnsi="Arial" w:cs="Arial"/>
          <w:szCs w:val="22"/>
        </w:rPr>
        <w:t>it is acting as principal and not as an agent of an undisclosed principal;</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lang w:val="en-ZA"/>
        </w:rPr>
      </w:pPr>
    </w:p>
    <w:p w:rsidR="00213D79"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r w:rsidRPr="006156AB">
        <w:rPr>
          <w:rFonts w:ascii="Arial" w:hAnsi="Arial" w:cs="Arial"/>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273C33" w:rsidRPr="00273C33" w:rsidRDefault="00273C33" w:rsidP="00273C33">
      <w:pPr>
        <w:pStyle w:val="ListParagrap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r w:rsidRPr="006156AB">
        <w:rPr>
          <w:rFonts w:ascii="Arial" w:hAnsi="Arial" w:cs="Arial"/>
          <w:szCs w:val="22"/>
        </w:rPr>
        <w:t>it has the necessary resources, skills, capacity and experience to render the Services to SARS in a diligent manner</w:t>
      </w:r>
      <w:r w:rsidRPr="006156AB">
        <w:rPr>
          <w:rFonts w:ascii="Arial" w:hAnsi="Arial" w:cs="Arial"/>
          <w:szCs w:val="22"/>
          <w:lang w:val="en-ZA"/>
        </w:rPr>
        <w:t>;</w:t>
      </w:r>
      <w:r w:rsidRPr="006156AB">
        <w:rPr>
          <w:rFonts w:ascii="Arial" w:hAnsi="Arial" w:cs="Arial"/>
          <w:szCs w:val="22"/>
        </w:rPr>
        <w:t xml:space="preserve"> </w:t>
      </w:r>
    </w:p>
    <w:p w:rsidR="00213D79" w:rsidRPr="006156AB" w:rsidRDefault="00213D79" w:rsidP="00213D79">
      <w:pPr>
        <w:pStyle w:val="ListParagraph"/>
        <w:widowControl w:val="0"/>
        <w:spacing w:line="360" w:lineRule="auto"/>
        <w:ind w:left="2410"/>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lang w:val="en-ZA"/>
        </w:rPr>
      </w:pPr>
      <w:r w:rsidRPr="006156AB">
        <w:rPr>
          <w:rFonts w:ascii="Arial" w:hAnsi="Arial" w:cs="Arial"/>
          <w:szCs w:val="22"/>
        </w:rPr>
        <w:t xml:space="preserve">it will provide the Services in a cost-effective and </w:t>
      </w:r>
      <w:r w:rsidRPr="006156AB">
        <w:rPr>
          <w:rFonts w:ascii="Arial" w:hAnsi="Arial" w:cs="Arial"/>
          <w:szCs w:val="22"/>
          <w:lang w:val="en-ZA"/>
        </w:rPr>
        <w:t>expedient manner</w:t>
      </w:r>
      <w:r w:rsidRPr="006156AB">
        <w:rPr>
          <w:rFonts w:ascii="Arial" w:hAnsi="Arial" w:cs="Arial"/>
          <w:szCs w:val="22"/>
        </w:rPr>
        <w:t>, thereby ensuring that no unnecessary or extraordinary costs are incurred and passed on to SARS</w:t>
      </w:r>
      <w:r w:rsidRPr="006156AB">
        <w:rPr>
          <w:rFonts w:ascii="Arial" w:hAnsi="Arial" w:cs="Arial"/>
          <w:szCs w:val="22"/>
          <w:lang w:val="en-ZA"/>
        </w:rPr>
        <w:t>;</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lang w:val="en-GB" w:eastAsia="en-GB"/>
        </w:rPr>
      </w:pPr>
      <w:r w:rsidRPr="006156AB">
        <w:rPr>
          <w:rFonts w:ascii="Arial" w:hAnsi="Arial" w:cs="Arial"/>
          <w:szCs w:val="22"/>
          <w:lang w:val="en-GB" w:eastAsia="en-GB"/>
        </w:rPr>
        <w:t xml:space="preserve">it has the </w:t>
      </w:r>
      <w:r w:rsidRPr="006156AB">
        <w:rPr>
          <w:rFonts w:ascii="Arial" w:hAnsi="Arial" w:cs="Arial"/>
          <w:szCs w:val="22"/>
        </w:rPr>
        <w:t>capacity to timeously deliver the Services, time being of the essence;</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r w:rsidRPr="006156AB">
        <w:rPr>
          <w:rFonts w:ascii="Arial" w:hAnsi="Arial" w:cs="Arial"/>
          <w:szCs w:val="22"/>
        </w:rPr>
        <w:t>it has the requisite insurance to cover</w:t>
      </w:r>
      <w:r w:rsidRPr="006156AB">
        <w:rPr>
          <w:rFonts w:ascii="Arial" w:hAnsi="Arial" w:cs="Arial"/>
          <w:szCs w:val="22"/>
          <w:lang w:val="en-ZA"/>
        </w:rPr>
        <w:t xml:space="preserve"> any form of </w:t>
      </w:r>
      <w:r w:rsidRPr="006156AB">
        <w:rPr>
          <w:rFonts w:ascii="Arial" w:hAnsi="Arial" w:cs="Arial"/>
          <w:szCs w:val="22"/>
        </w:rPr>
        <w:t>claim that may be instituted against it</w:t>
      </w:r>
      <w:r w:rsidRPr="006156AB">
        <w:rPr>
          <w:rFonts w:ascii="Arial" w:hAnsi="Arial" w:cs="Arial"/>
          <w:szCs w:val="22"/>
          <w:lang w:val="en-ZA"/>
        </w:rPr>
        <w:t xml:space="preserve"> as a result of it executing this Agreement</w:t>
      </w:r>
      <w:r w:rsidRPr="006156AB">
        <w:rPr>
          <w:rFonts w:ascii="Arial" w:hAnsi="Arial" w:cs="Arial"/>
          <w:szCs w:val="22"/>
        </w:rPr>
        <w:t xml:space="preserve">; </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r w:rsidRPr="006156AB">
        <w:rPr>
          <w:rFonts w:ascii="Arial" w:hAnsi="Arial" w:cs="Arial"/>
          <w:szCs w:val="22"/>
        </w:rPr>
        <w:t>in providing the Services, it shall not breach or infringe any third party Intellectual Property rights</w:t>
      </w:r>
      <w:r w:rsidRPr="006156AB">
        <w:rPr>
          <w:rFonts w:ascii="Arial" w:hAnsi="Arial" w:cs="Arial"/>
          <w:szCs w:val="22"/>
          <w:lang w:val="en-ZA"/>
        </w:rPr>
        <w:t>;</w:t>
      </w:r>
      <w:r w:rsidRPr="006156AB">
        <w:rPr>
          <w:rFonts w:ascii="Arial" w:hAnsi="Arial" w:cs="Arial"/>
          <w:szCs w:val="22"/>
        </w:rPr>
        <w:t xml:space="preserve"> </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r w:rsidRPr="006156AB">
        <w:rPr>
          <w:rFonts w:ascii="Arial" w:hAnsi="Arial" w:cs="Arial"/>
          <w:szCs w:val="22"/>
          <w:lang w:val="en-ZA"/>
        </w:rPr>
        <w:t>no facts or circumstances exist that may materially affect its capacity to perform its obligations under this Agreement;</w:t>
      </w:r>
      <w:r w:rsidRPr="006156AB">
        <w:rPr>
          <w:rFonts w:ascii="Arial" w:hAnsi="Arial" w:cs="Arial"/>
          <w:szCs w:val="22"/>
        </w:rPr>
        <w:t xml:space="preserve"> and</w:t>
      </w:r>
    </w:p>
    <w:p w:rsidR="00213D79" w:rsidRPr="006156AB" w:rsidRDefault="00213D79" w:rsidP="00213D79">
      <w:pPr>
        <w:pStyle w:val="ListParagraph"/>
        <w:widowControl w:val="0"/>
        <w:tabs>
          <w:tab w:val="left" w:pos="1418"/>
        </w:tabs>
        <w:spacing w:line="360" w:lineRule="auto"/>
        <w:ind w:left="2410" w:right="54"/>
        <w:jc w:val="both"/>
        <w:rPr>
          <w:rFonts w:ascii="Arial" w:hAnsi="Arial" w:cs="Arial"/>
          <w:szCs w:val="22"/>
        </w:rPr>
      </w:pPr>
    </w:p>
    <w:p w:rsidR="00213D79" w:rsidRPr="006156AB" w:rsidRDefault="00213D79" w:rsidP="00901416">
      <w:pPr>
        <w:pStyle w:val="ListParagraph"/>
        <w:widowControl w:val="0"/>
        <w:numPr>
          <w:ilvl w:val="2"/>
          <w:numId w:val="23"/>
        </w:numPr>
        <w:tabs>
          <w:tab w:val="left" w:pos="1418"/>
        </w:tabs>
        <w:spacing w:line="360" w:lineRule="auto"/>
        <w:ind w:left="2410" w:right="54" w:hanging="992"/>
        <w:jc w:val="both"/>
        <w:rPr>
          <w:rFonts w:ascii="Arial" w:hAnsi="Arial" w:cs="Arial"/>
          <w:szCs w:val="22"/>
        </w:rPr>
      </w:pPr>
      <w:proofErr w:type="gramStart"/>
      <w:r w:rsidRPr="006156AB">
        <w:rPr>
          <w:rFonts w:ascii="Arial" w:hAnsi="Arial" w:cs="Arial"/>
          <w:szCs w:val="22"/>
          <w:lang w:val="en-GB"/>
        </w:rPr>
        <w:t>it</w:t>
      </w:r>
      <w:proofErr w:type="gramEnd"/>
      <w:r w:rsidRPr="006156AB">
        <w:rPr>
          <w:rFonts w:ascii="Arial" w:hAnsi="Arial" w:cs="Arial"/>
          <w:szCs w:val="22"/>
          <w:lang w:val="en-GB"/>
        </w:rPr>
        <w:t xml:space="preserve"> will comply with Applicable Law</w:t>
      </w:r>
      <w:r w:rsidRPr="006156AB">
        <w:rPr>
          <w:rFonts w:ascii="Arial" w:hAnsi="Arial" w:cs="Arial"/>
          <w:szCs w:val="22"/>
          <w:lang w:val="en-ZA"/>
        </w:rPr>
        <w:t>.</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23"/>
        </w:numPr>
        <w:tabs>
          <w:tab w:val="left" w:pos="1418"/>
        </w:tabs>
        <w:spacing w:line="360" w:lineRule="auto"/>
        <w:ind w:left="1418" w:right="54" w:hanging="992"/>
        <w:jc w:val="both"/>
        <w:rPr>
          <w:rFonts w:ascii="Arial" w:hAnsi="Arial" w:cs="Arial"/>
          <w:szCs w:val="22"/>
        </w:rPr>
      </w:pPr>
      <w:r w:rsidRPr="006156AB">
        <w:rPr>
          <w:rFonts w:ascii="Arial" w:hAnsi="Arial" w:cs="Arial"/>
          <w:szCs w:val="22"/>
        </w:rPr>
        <w:t>It is expressly agreed between the Parties that each warranty and representation given by the Service Provider in this Agreement is material to this Agreement and induced SARS to conclude this Agreement.</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23"/>
        </w:numPr>
        <w:tabs>
          <w:tab w:val="left" w:pos="1418"/>
        </w:tabs>
        <w:spacing w:line="360" w:lineRule="auto"/>
        <w:ind w:left="1418" w:right="54" w:hanging="992"/>
        <w:jc w:val="both"/>
        <w:rPr>
          <w:rFonts w:ascii="Arial" w:hAnsi="Arial" w:cs="Arial"/>
          <w:szCs w:val="22"/>
        </w:rPr>
      </w:pPr>
      <w:r w:rsidRPr="006156AB">
        <w:rPr>
          <w:rFonts w:ascii="Arial" w:hAnsi="Arial" w:cs="Arial"/>
          <w:szCs w:val="22"/>
        </w:rPr>
        <w:lastRenderedPageBreak/>
        <w:t>The provisions of this Clause shall survive the termination of this Agreement.</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LIABILITY OF THE PARTIES</w:t>
      </w:r>
      <w:r w:rsidRPr="009A3F06">
        <w:rPr>
          <w:rFonts w:ascii="Arial" w:hAnsi="Arial" w:cs="Arial"/>
          <w:b/>
          <w:szCs w:val="22"/>
        </w:rPr>
        <w:fldChar w:fldCharType="begin"/>
      </w:r>
      <w:r w:rsidRPr="009A3F06">
        <w:rPr>
          <w:rFonts w:ascii="Arial" w:hAnsi="Arial" w:cs="Arial"/>
          <w:szCs w:val="22"/>
        </w:rPr>
        <w:instrText xml:space="preserve"> TC "</w:instrText>
      </w:r>
      <w:bookmarkStart w:id="222" w:name="_Toc26355927"/>
      <w:r w:rsidRPr="001969AD">
        <w:rPr>
          <w:rFonts w:ascii="Arial" w:hAnsi="Arial" w:cs="Arial"/>
          <w:b/>
          <w:szCs w:val="22"/>
        </w:rPr>
        <w:instrText>2</w:instrText>
      </w:r>
      <w:r>
        <w:rPr>
          <w:rFonts w:ascii="Arial" w:hAnsi="Arial" w:cs="Arial"/>
          <w:b/>
          <w:szCs w:val="22"/>
          <w:lang w:val="en-ZA"/>
        </w:rPr>
        <w:instrText>1</w:instrText>
      </w:r>
      <w:r w:rsidRPr="001969AD">
        <w:rPr>
          <w:rFonts w:ascii="Arial" w:hAnsi="Arial" w:cs="Arial"/>
          <w:b/>
          <w:szCs w:val="22"/>
        </w:rPr>
        <w:instrText xml:space="preserve">.   </w:instrText>
      </w:r>
      <w:r w:rsidRPr="006156AB">
        <w:rPr>
          <w:rFonts w:ascii="Arial" w:hAnsi="Arial" w:cs="Arial"/>
          <w:b/>
          <w:szCs w:val="22"/>
        </w:rPr>
        <w:instrText>LIABILITY OF THE PARTIES</w:instrText>
      </w:r>
      <w:bookmarkEnd w:id="222"/>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hAnsi="Arial" w:cs="Arial"/>
          <w:lang w:eastAsia="en-GB"/>
        </w:rPr>
      </w:pPr>
    </w:p>
    <w:p w:rsidR="00213D79" w:rsidRPr="006156AB" w:rsidRDefault="00213D79" w:rsidP="00901416">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GB"/>
        </w:rPr>
      </w:pPr>
      <w:r w:rsidRPr="006156AB">
        <w:rPr>
          <w:rFonts w:ascii="Arial" w:hAnsi="Arial" w:cs="Arial"/>
          <w:szCs w:val="22"/>
          <w:lang w:eastAsia="en-GB"/>
        </w:rPr>
        <w:t xml:space="preserve">The Service Provider shall be liable to SARS, where SARS has suffered any direct damages and/or </w:t>
      </w:r>
      <w:r w:rsidR="00657EEC">
        <w:rPr>
          <w:rFonts w:ascii="Arial" w:hAnsi="Arial" w:cs="Arial"/>
          <w:szCs w:val="22"/>
          <w:lang w:val="en-ZA" w:eastAsia="en-GB"/>
        </w:rPr>
        <w:t>L</w:t>
      </w:r>
      <w:proofErr w:type="spellStart"/>
      <w:r w:rsidRPr="006156AB">
        <w:rPr>
          <w:rFonts w:ascii="Arial" w:hAnsi="Arial" w:cs="Arial"/>
          <w:szCs w:val="22"/>
          <w:lang w:eastAsia="en-GB"/>
        </w:rPr>
        <w:t>osses</w:t>
      </w:r>
      <w:proofErr w:type="spellEnd"/>
      <w:r w:rsidRPr="006156AB">
        <w:rPr>
          <w:rFonts w:ascii="Arial" w:hAnsi="Arial" w:cs="Arial"/>
          <w:szCs w:val="22"/>
          <w:lang w:eastAsia="en-GB"/>
        </w:rPr>
        <w:t xml:space="preserve"> as a result of the Service Provider’s failure to observe its obligations in terms of th</w:t>
      </w:r>
      <w:r>
        <w:rPr>
          <w:rFonts w:ascii="Arial" w:hAnsi="Arial" w:cs="Arial"/>
          <w:szCs w:val="22"/>
          <w:lang w:val="en-ZA" w:eastAsia="en-GB"/>
        </w:rPr>
        <w:t>is</w:t>
      </w:r>
      <w:r w:rsidRPr="006156AB">
        <w:rPr>
          <w:rFonts w:ascii="Arial" w:hAnsi="Arial" w:cs="Arial"/>
          <w:szCs w:val="22"/>
          <w:lang w:eastAsia="en-GB"/>
        </w:rPr>
        <w:t xml:space="preserve"> Agreement.</w:t>
      </w:r>
    </w:p>
    <w:p w:rsidR="00213D79" w:rsidRPr="006156AB" w:rsidRDefault="00213D79" w:rsidP="00213D79">
      <w:pPr>
        <w:widowControl w:val="0"/>
        <w:tabs>
          <w:tab w:val="left" w:pos="1418"/>
        </w:tabs>
        <w:spacing w:after="0" w:line="360" w:lineRule="auto"/>
        <w:ind w:left="1418" w:right="54"/>
        <w:jc w:val="both"/>
        <w:rPr>
          <w:rFonts w:ascii="Arial" w:hAnsi="Arial" w:cs="Arial"/>
          <w:lang w:eastAsia="en-GB"/>
        </w:rPr>
      </w:pPr>
    </w:p>
    <w:p w:rsidR="00213D79" w:rsidRPr="009A3F06" w:rsidRDefault="00213D79" w:rsidP="00901416">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GB"/>
        </w:rPr>
      </w:pPr>
      <w:r w:rsidRPr="006156AB">
        <w:rPr>
          <w:rFonts w:ascii="Arial" w:hAnsi="Arial" w:cs="Arial"/>
          <w:szCs w:val="22"/>
        </w:rPr>
        <w:t xml:space="preserve">The Service Provider shall be liable to SARS for all indirect and consequential or special damages and/or </w:t>
      </w:r>
      <w:r w:rsidR="00657EEC">
        <w:rPr>
          <w:rFonts w:ascii="Arial" w:hAnsi="Arial" w:cs="Arial"/>
          <w:szCs w:val="22"/>
          <w:lang w:val="en-ZA"/>
        </w:rPr>
        <w:t>L</w:t>
      </w:r>
      <w:proofErr w:type="spellStart"/>
      <w:r w:rsidRPr="006156AB">
        <w:rPr>
          <w:rFonts w:ascii="Arial" w:hAnsi="Arial" w:cs="Arial"/>
          <w:szCs w:val="22"/>
        </w:rPr>
        <w:t>osses</w:t>
      </w:r>
      <w:proofErr w:type="spellEnd"/>
      <w:r w:rsidRPr="006156AB">
        <w:rPr>
          <w:rFonts w:ascii="Arial" w:hAnsi="Arial" w:cs="Arial"/>
          <w:szCs w:val="22"/>
        </w:rPr>
        <w:t xml:space="preserve"> suffered by SARS as a result of gross negligence, wilful misconduct or breach by the Service Provider or its personnel of confidentiality provisions in this Agreement, breach of Applicable Laws, infringement of third party Intellectual Property rights or a criminal </w:t>
      </w:r>
      <w:r w:rsidRPr="009A3F06">
        <w:rPr>
          <w:rFonts w:ascii="Arial" w:hAnsi="Arial" w:cs="Arial"/>
          <w:szCs w:val="22"/>
        </w:rPr>
        <w:t>act committed by the Service Provider or any employees of the Service Provider.</w:t>
      </w:r>
    </w:p>
    <w:p w:rsidR="00213D79" w:rsidRPr="006156AB" w:rsidRDefault="00213D79" w:rsidP="00213D79">
      <w:pPr>
        <w:widowControl w:val="0"/>
        <w:tabs>
          <w:tab w:val="left" w:pos="1418"/>
        </w:tabs>
        <w:spacing w:after="0" w:line="360" w:lineRule="auto"/>
        <w:ind w:left="1418" w:right="54"/>
        <w:jc w:val="both"/>
        <w:rPr>
          <w:rFonts w:ascii="Arial" w:hAnsi="Arial" w:cs="Arial"/>
          <w:lang w:eastAsia="en-GB"/>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223" w:name="_Toc442718462"/>
      <w:bookmarkEnd w:id="223"/>
      <w:r w:rsidRPr="006156AB">
        <w:rPr>
          <w:rFonts w:ascii="Arial" w:hAnsi="Arial" w:cs="Arial"/>
          <w:b/>
          <w:szCs w:val="22"/>
        </w:rPr>
        <w:t>INDEMNITY BY THE SERVICE PROVIDER</w:t>
      </w:r>
      <w:r w:rsidRPr="009A3F06">
        <w:rPr>
          <w:rFonts w:ascii="Arial" w:hAnsi="Arial" w:cs="Arial"/>
          <w:b/>
          <w:szCs w:val="22"/>
        </w:rPr>
        <w:fldChar w:fldCharType="begin"/>
      </w:r>
      <w:r w:rsidRPr="009A3F06">
        <w:rPr>
          <w:rFonts w:ascii="Arial" w:hAnsi="Arial" w:cs="Arial"/>
          <w:szCs w:val="22"/>
        </w:rPr>
        <w:instrText xml:space="preserve"> TC "</w:instrText>
      </w:r>
      <w:bookmarkStart w:id="224" w:name="_Toc26355928"/>
      <w:r w:rsidRPr="001969AD">
        <w:rPr>
          <w:rFonts w:ascii="Arial" w:hAnsi="Arial" w:cs="Arial"/>
          <w:b/>
          <w:szCs w:val="22"/>
        </w:rPr>
        <w:instrText>2</w:instrText>
      </w:r>
      <w:r>
        <w:rPr>
          <w:rFonts w:ascii="Arial" w:hAnsi="Arial" w:cs="Arial"/>
          <w:b/>
          <w:szCs w:val="22"/>
          <w:lang w:val="en-ZA"/>
        </w:rPr>
        <w:instrText>2</w:instrText>
      </w:r>
      <w:r w:rsidRPr="001969AD">
        <w:rPr>
          <w:rFonts w:ascii="Arial" w:hAnsi="Arial" w:cs="Arial"/>
          <w:b/>
          <w:szCs w:val="22"/>
        </w:rPr>
        <w:instrText xml:space="preserve">.  </w:instrText>
      </w:r>
      <w:r w:rsidRPr="006156AB">
        <w:rPr>
          <w:rFonts w:ascii="Arial" w:hAnsi="Arial" w:cs="Arial"/>
          <w:b/>
          <w:szCs w:val="22"/>
        </w:rPr>
        <w:instrText xml:space="preserve"> INDEMNITY BY THE SERVICE PROVIDER</w:instrText>
      </w:r>
      <w:bookmarkEnd w:id="224"/>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ED791A" w:rsidRDefault="00213D79" w:rsidP="00901416">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156AB">
        <w:rPr>
          <w:rFonts w:ascii="Arial" w:hAnsi="Arial" w:cs="Arial"/>
          <w:szCs w:val="22"/>
          <w:lang w:val="en-ZA" w:eastAsia="en-ZA"/>
        </w:rPr>
        <w:t>The</w:t>
      </w:r>
      <w:r w:rsidRPr="006156AB">
        <w:rPr>
          <w:rFonts w:ascii="Arial" w:hAnsi="Arial" w:cs="Arial"/>
          <w:szCs w:val="22"/>
          <w:lang w:eastAsia="en-ZA"/>
        </w:rPr>
        <w:t xml:space="preserve"> Service Provider hereby indemnifies, holds harmless and agrees to defend SARS and its officers, employees, agents, successors and assigns, against all claims or </w:t>
      </w:r>
      <w:r w:rsidR="00657EEC">
        <w:rPr>
          <w:rFonts w:ascii="Arial" w:hAnsi="Arial" w:cs="Arial"/>
          <w:szCs w:val="22"/>
          <w:lang w:val="en-ZA" w:eastAsia="en-ZA"/>
        </w:rPr>
        <w:t>L</w:t>
      </w:r>
      <w:proofErr w:type="spellStart"/>
      <w:r w:rsidRPr="006156AB">
        <w:rPr>
          <w:rFonts w:ascii="Arial" w:hAnsi="Arial" w:cs="Arial"/>
          <w:szCs w:val="22"/>
          <w:lang w:eastAsia="en-ZA"/>
        </w:rPr>
        <w:t>osses</w:t>
      </w:r>
      <w:proofErr w:type="spellEnd"/>
      <w:r w:rsidRPr="006156AB">
        <w:rPr>
          <w:rFonts w:ascii="Arial" w:hAnsi="Arial" w:cs="Arial"/>
          <w:szCs w:val="22"/>
          <w:lang w:eastAsia="en-ZA"/>
        </w:rPr>
        <w:t xml:space="preserve"> arising from or in connection with, any of the following-</w:t>
      </w:r>
    </w:p>
    <w:p w:rsidR="00213D79" w:rsidRPr="006156AB" w:rsidRDefault="00213D79" w:rsidP="00213D79">
      <w:pPr>
        <w:pStyle w:val="ListParagraph"/>
        <w:widowControl w:val="0"/>
        <w:spacing w:line="360" w:lineRule="auto"/>
        <w:ind w:left="2410" w:hanging="992"/>
        <w:jc w:val="both"/>
        <w:rPr>
          <w:rFonts w:ascii="Arial" w:hAnsi="Arial" w:cs="Arial"/>
          <w:szCs w:val="22"/>
          <w:lang w:eastAsia="en-ZA"/>
        </w:rPr>
      </w:pPr>
    </w:p>
    <w:p w:rsidR="00213D79" w:rsidRDefault="00213D79" w:rsidP="00901416">
      <w:pPr>
        <w:pStyle w:val="ListParagraph"/>
        <w:widowControl w:val="0"/>
        <w:numPr>
          <w:ilvl w:val="2"/>
          <w:numId w:val="24"/>
        </w:numPr>
        <w:tabs>
          <w:tab w:val="left" w:pos="1418"/>
        </w:tabs>
        <w:spacing w:line="360" w:lineRule="auto"/>
        <w:ind w:left="2410" w:right="54" w:hanging="992"/>
        <w:jc w:val="both"/>
        <w:rPr>
          <w:rFonts w:ascii="Arial" w:hAnsi="Arial" w:cs="Arial"/>
          <w:szCs w:val="22"/>
          <w:lang w:eastAsia="en-ZA"/>
        </w:rPr>
      </w:pPr>
      <w:r w:rsidRPr="006156AB">
        <w:rPr>
          <w:rFonts w:ascii="Arial" w:hAnsi="Arial" w:cs="Arial"/>
          <w:szCs w:val="22"/>
          <w:lang w:eastAsia="en-ZA"/>
        </w:rPr>
        <w:t>Third party claims attributable to any breach of the provisions of this Agreement by the Service Provider;</w:t>
      </w:r>
    </w:p>
    <w:p w:rsidR="004D29C8" w:rsidRPr="006156AB" w:rsidRDefault="004D29C8" w:rsidP="004D29C8">
      <w:pPr>
        <w:pStyle w:val="ListParagraph"/>
        <w:widowControl w:val="0"/>
        <w:tabs>
          <w:tab w:val="left" w:pos="1418"/>
        </w:tabs>
        <w:spacing w:line="360" w:lineRule="auto"/>
        <w:ind w:left="2410" w:right="54"/>
        <w:jc w:val="both"/>
        <w:rPr>
          <w:rFonts w:ascii="Arial" w:hAnsi="Arial" w:cs="Arial"/>
          <w:szCs w:val="22"/>
          <w:lang w:eastAsia="en-ZA"/>
        </w:rPr>
      </w:pPr>
    </w:p>
    <w:p w:rsidR="00213D79" w:rsidRPr="006156AB" w:rsidRDefault="00213D79" w:rsidP="00901416">
      <w:pPr>
        <w:pStyle w:val="ListParagraph"/>
        <w:widowControl w:val="0"/>
        <w:numPr>
          <w:ilvl w:val="2"/>
          <w:numId w:val="24"/>
        </w:numPr>
        <w:tabs>
          <w:tab w:val="left" w:pos="1418"/>
        </w:tabs>
        <w:spacing w:line="360" w:lineRule="auto"/>
        <w:ind w:left="2410" w:right="54" w:hanging="992"/>
        <w:jc w:val="both"/>
        <w:rPr>
          <w:rFonts w:ascii="Arial" w:hAnsi="Arial" w:cs="Arial"/>
          <w:lang w:eastAsia="en-ZA"/>
        </w:rPr>
      </w:pPr>
      <w:r w:rsidRPr="006156AB">
        <w:rPr>
          <w:rFonts w:ascii="Arial" w:hAnsi="Arial" w:cs="Arial"/>
          <w:lang w:eastAsia="en-ZA"/>
        </w:rPr>
        <w:t xml:space="preserve">Third party claims attributable to theft, fraud or other unlawful activity or any negligent, wilful or fraudulent conduct by the Service Provider or </w:t>
      </w:r>
      <w:r>
        <w:rPr>
          <w:rFonts w:ascii="Arial" w:hAnsi="Arial" w:cs="Arial"/>
          <w:lang w:eastAsia="en-ZA"/>
        </w:rPr>
        <w:t>its personnel</w:t>
      </w:r>
      <w:r w:rsidRPr="006156AB">
        <w:rPr>
          <w:rFonts w:ascii="Arial" w:hAnsi="Arial" w:cs="Arial"/>
          <w:lang w:eastAsia="en-ZA"/>
        </w:rPr>
        <w:t xml:space="preserve"> and claims attributable to errors and/or omissions;</w:t>
      </w:r>
    </w:p>
    <w:p w:rsidR="00213D79" w:rsidRPr="006156AB" w:rsidRDefault="00213D79" w:rsidP="00213D79">
      <w:pPr>
        <w:widowControl w:val="0"/>
        <w:tabs>
          <w:tab w:val="left" w:pos="900"/>
          <w:tab w:val="left" w:pos="1418"/>
        </w:tabs>
        <w:spacing w:after="0" w:line="360" w:lineRule="auto"/>
        <w:ind w:left="2410" w:right="54"/>
        <w:jc w:val="both"/>
        <w:rPr>
          <w:rFonts w:ascii="Arial" w:eastAsia="Times New Roman" w:hAnsi="Arial" w:cs="Arial"/>
          <w:lang w:eastAsia="en-ZA"/>
        </w:rPr>
      </w:pPr>
    </w:p>
    <w:p w:rsidR="00701DD9" w:rsidRDefault="00213D79" w:rsidP="00901416">
      <w:pPr>
        <w:pStyle w:val="ListParagraph"/>
        <w:widowControl w:val="0"/>
        <w:numPr>
          <w:ilvl w:val="2"/>
          <w:numId w:val="24"/>
        </w:numPr>
        <w:tabs>
          <w:tab w:val="left" w:pos="1418"/>
        </w:tabs>
        <w:spacing w:line="360" w:lineRule="auto"/>
        <w:ind w:left="2410" w:right="54" w:hanging="992"/>
        <w:jc w:val="both"/>
        <w:rPr>
          <w:rFonts w:ascii="Arial" w:hAnsi="Arial" w:cs="Arial"/>
          <w:lang w:eastAsia="en-ZA"/>
        </w:rPr>
      </w:pPr>
      <w:r w:rsidRPr="006156AB">
        <w:rPr>
          <w:rFonts w:ascii="Arial" w:hAnsi="Arial" w:cs="Arial"/>
          <w:lang w:eastAsia="en-ZA"/>
        </w:rPr>
        <w:t xml:space="preserve">Third party claims arising from or related to the death or bodily injury of any agent, employee, customer, business invitee, business visitor or other person caused by the </w:t>
      </w:r>
      <w:proofErr w:type="spellStart"/>
      <w:r w:rsidRPr="006156AB">
        <w:rPr>
          <w:rFonts w:ascii="Arial" w:hAnsi="Arial" w:cs="Arial"/>
          <w:lang w:eastAsia="en-ZA"/>
        </w:rPr>
        <w:t>delictual</w:t>
      </w:r>
      <w:proofErr w:type="spellEnd"/>
      <w:r w:rsidRPr="006156AB">
        <w:rPr>
          <w:rFonts w:ascii="Arial" w:hAnsi="Arial" w:cs="Arial"/>
          <w:lang w:eastAsia="en-ZA"/>
        </w:rPr>
        <w:t xml:space="preserve"> conduct of the Service Provider or </w:t>
      </w:r>
      <w:r>
        <w:rPr>
          <w:rFonts w:ascii="Arial" w:hAnsi="Arial" w:cs="Arial"/>
          <w:lang w:eastAsia="en-ZA"/>
        </w:rPr>
        <w:t>its</w:t>
      </w:r>
      <w:r w:rsidR="00F40714">
        <w:rPr>
          <w:rFonts w:ascii="Arial" w:hAnsi="Arial" w:cs="Arial"/>
          <w:lang w:val="en-ZA" w:eastAsia="en-ZA"/>
        </w:rPr>
        <w:t xml:space="preserve"> </w:t>
      </w:r>
      <w:r>
        <w:rPr>
          <w:rFonts w:ascii="Arial" w:hAnsi="Arial" w:cs="Arial"/>
          <w:lang w:eastAsia="en-ZA"/>
        </w:rPr>
        <w:t>p</w:t>
      </w:r>
      <w:r w:rsidRPr="006156AB">
        <w:rPr>
          <w:rFonts w:ascii="Arial" w:hAnsi="Arial" w:cs="Arial"/>
          <w:lang w:eastAsia="en-ZA"/>
        </w:rPr>
        <w:t>ersonnel;</w:t>
      </w:r>
    </w:p>
    <w:p w:rsidR="00701DD9" w:rsidRPr="00701DD9" w:rsidRDefault="00701DD9" w:rsidP="00701DD9">
      <w:pPr>
        <w:pStyle w:val="ListParagraph"/>
        <w:rPr>
          <w:rFonts w:ascii="Arial" w:hAnsi="Arial" w:cs="Arial"/>
          <w:lang w:eastAsia="en-ZA"/>
        </w:rPr>
      </w:pPr>
    </w:p>
    <w:p w:rsidR="00213D79" w:rsidRPr="006156AB" w:rsidRDefault="00701DD9" w:rsidP="00901416">
      <w:pPr>
        <w:pStyle w:val="ListParagraph"/>
        <w:widowControl w:val="0"/>
        <w:numPr>
          <w:ilvl w:val="2"/>
          <w:numId w:val="24"/>
        </w:numPr>
        <w:tabs>
          <w:tab w:val="left" w:pos="1418"/>
        </w:tabs>
        <w:spacing w:line="360" w:lineRule="auto"/>
        <w:ind w:left="2410" w:right="54" w:hanging="992"/>
        <w:jc w:val="both"/>
        <w:rPr>
          <w:rFonts w:ascii="Arial" w:hAnsi="Arial" w:cs="Arial"/>
          <w:lang w:eastAsia="en-ZA"/>
        </w:rPr>
      </w:pPr>
      <w:r w:rsidRPr="00020BD2">
        <w:rPr>
          <w:rFonts w:ascii="Arial" w:hAnsi="Arial" w:cs="Arial"/>
          <w:lang w:eastAsia="en-ZA"/>
        </w:rPr>
        <w:t xml:space="preserve">Claims arising </w:t>
      </w:r>
      <w:r>
        <w:rPr>
          <w:rFonts w:ascii="Arial" w:hAnsi="Arial" w:cs="Arial"/>
          <w:lang w:eastAsia="en-ZA"/>
        </w:rPr>
        <w:t xml:space="preserve">from </w:t>
      </w:r>
      <w:r>
        <w:rPr>
          <w:rFonts w:ascii="Arial" w:hAnsi="Arial" w:cs="Arial"/>
        </w:rPr>
        <w:t>infringement of Intellectual Property rights of a third party</w:t>
      </w:r>
      <w:r>
        <w:rPr>
          <w:rFonts w:ascii="Arial" w:hAnsi="Arial" w:cs="Arial"/>
          <w:lang w:val="en-ZA"/>
        </w:rPr>
        <w:t>;</w:t>
      </w:r>
      <w:r w:rsidR="00213D79" w:rsidRPr="006156AB">
        <w:rPr>
          <w:rFonts w:ascii="Arial" w:hAnsi="Arial" w:cs="Arial"/>
          <w:lang w:eastAsia="en-ZA"/>
        </w:rPr>
        <w:t xml:space="preserve"> or</w:t>
      </w:r>
    </w:p>
    <w:p w:rsidR="00213D79" w:rsidRPr="006156AB" w:rsidRDefault="00213D79" w:rsidP="00213D79">
      <w:pPr>
        <w:widowControl w:val="0"/>
        <w:tabs>
          <w:tab w:val="left" w:pos="900"/>
          <w:tab w:val="left" w:pos="1418"/>
        </w:tabs>
        <w:spacing w:after="0" w:line="360" w:lineRule="auto"/>
        <w:ind w:left="2410" w:right="54"/>
        <w:jc w:val="both"/>
        <w:rPr>
          <w:rFonts w:ascii="Arial" w:eastAsia="Times New Roman" w:hAnsi="Arial" w:cs="Arial"/>
          <w:lang w:eastAsia="en-ZA"/>
        </w:rPr>
      </w:pPr>
    </w:p>
    <w:p w:rsidR="00213D79" w:rsidRPr="009A3F06" w:rsidRDefault="00213D79" w:rsidP="00901416">
      <w:pPr>
        <w:pStyle w:val="ListParagraph"/>
        <w:widowControl w:val="0"/>
        <w:numPr>
          <w:ilvl w:val="2"/>
          <w:numId w:val="24"/>
        </w:numPr>
        <w:tabs>
          <w:tab w:val="left" w:pos="1418"/>
        </w:tabs>
        <w:spacing w:line="360" w:lineRule="auto"/>
        <w:ind w:left="2410" w:right="54" w:hanging="992"/>
        <w:jc w:val="both"/>
        <w:rPr>
          <w:rFonts w:ascii="Arial" w:hAnsi="Arial" w:cs="Arial"/>
          <w:lang w:eastAsia="en-ZA"/>
        </w:rPr>
      </w:pPr>
      <w:r w:rsidRPr="006156AB">
        <w:rPr>
          <w:rFonts w:ascii="Arial" w:hAnsi="Arial" w:cs="Arial"/>
          <w:lang w:eastAsia="en-ZA"/>
        </w:rPr>
        <w:t xml:space="preserve">Claims arising from damage to property owned or leased by SARS or belonging to a third party caused by the acts or omissions of the Service </w:t>
      </w:r>
      <w:r w:rsidRPr="006156AB">
        <w:rPr>
          <w:rFonts w:ascii="Arial" w:hAnsi="Arial" w:cs="Arial"/>
          <w:lang w:eastAsia="en-ZA"/>
        </w:rPr>
        <w:lastRenderedPageBreak/>
        <w:t xml:space="preserve">Provider or </w:t>
      </w:r>
      <w:r>
        <w:rPr>
          <w:rFonts w:ascii="Arial" w:hAnsi="Arial" w:cs="Arial"/>
          <w:lang w:eastAsia="en-ZA"/>
        </w:rPr>
        <w:t>its p</w:t>
      </w:r>
      <w:r w:rsidRPr="006156AB">
        <w:rPr>
          <w:rFonts w:ascii="Arial" w:hAnsi="Arial" w:cs="Arial"/>
          <w:lang w:eastAsia="en-ZA"/>
        </w:rPr>
        <w:t xml:space="preserve">ersonnel. </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F40714" w:rsidRPr="000E734F" w:rsidRDefault="00F40714" w:rsidP="00F40714">
      <w:pPr>
        <w:pStyle w:val="ListParagraph"/>
        <w:widowControl w:val="0"/>
        <w:numPr>
          <w:ilvl w:val="0"/>
          <w:numId w:val="7"/>
        </w:numPr>
        <w:tabs>
          <w:tab w:val="clear" w:pos="720"/>
        </w:tabs>
        <w:spacing w:line="360" w:lineRule="auto"/>
        <w:ind w:left="1418" w:hanging="992"/>
        <w:jc w:val="both"/>
        <w:rPr>
          <w:rFonts w:ascii="Arial" w:hAnsi="Arial" w:cs="Arial"/>
          <w:b/>
          <w:szCs w:val="22"/>
          <w:lang w:val="en-ZA"/>
        </w:rPr>
      </w:pPr>
      <w:r w:rsidRPr="000E734F">
        <w:rPr>
          <w:rFonts w:ascii="Arial" w:hAnsi="Arial" w:cs="Arial"/>
          <w:b/>
          <w:szCs w:val="22"/>
          <w:lang w:val="en-ZA"/>
        </w:rPr>
        <w:t>INSURANCE</w:t>
      </w:r>
      <w:r w:rsidRPr="000E734F">
        <w:rPr>
          <w:rFonts w:ascii="Arial" w:hAnsi="Arial" w:cs="Arial"/>
          <w:b/>
          <w:szCs w:val="22"/>
          <w:lang w:val="en-ZA"/>
        </w:rPr>
        <w:fldChar w:fldCharType="begin"/>
      </w:r>
      <w:r w:rsidRPr="000E734F">
        <w:rPr>
          <w:rFonts w:ascii="Arial" w:hAnsi="Arial" w:cs="Arial"/>
          <w:szCs w:val="22"/>
        </w:rPr>
        <w:instrText xml:space="preserve"> TC "</w:instrText>
      </w:r>
      <w:bookmarkStart w:id="225" w:name="_Toc483553122"/>
      <w:bookmarkStart w:id="226" w:name="_Toc484170316"/>
      <w:bookmarkStart w:id="227" w:name="_Toc26355929"/>
      <w:r>
        <w:rPr>
          <w:rFonts w:ascii="Arial" w:hAnsi="Arial" w:cs="Arial"/>
          <w:b/>
          <w:szCs w:val="22"/>
          <w:lang w:val="en-ZA"/>
        </w:rPr>
        <w:instrText>16</w:instrText>
      </w:r>
      <w:r w:rsidRPr="000E734F">
        <w:rPr>
          <w:rFonts w:ascii="Arial" w:hAnsi="Arial" w:cs="Arial"/>
          <w:b/>
          <w:szCs w:val="22"/>
          <w:lang w:val="en-ZA"/>
        </w:rPr>
        <w:instrText>.   I</w:instrText>
      </w:r>
      <w:bookmarkEnd w:id="225"/>
      <w:r w:rsidRPr="000E734F">
        <w:rPr>
          <w:rFonts w:ascii="Arial" w:hAnsi="Arial" w:cs="Arial"/>
          <w:b/>
          <w:szCs w:val="22"/>
          <w:lang w:val="en-ZA"/>
        </w:rPr>
        <w:instrText>NSURANCE</w:instrText>
      </w:r>
      <w:bookmarkEnd w:id="226"/>
      <w:bookmarkEnd w:id="227"/>
      <w:r w:rsidRPr="000E734F">
        <w:rPr>
          <w:rFonts w:ascii="Arial" w:hAnsi="Arial" w:cs="Arial"/>
          <w:szCs w:val="22"/>
        </w:rPr>
        <w:instrText xml:space="preserve">" \f C \l "1" </w:instrText>
      </w:r>
      <w:r w:rsidRPr="000E734F">
        <w:rPr>
          <w:rFonts w:ascii="Arial" w:hAnsi="Arial" w:cs="Arial"/>
          <w:b/>
          <w:szCs w:val="22"/>
          <w:lang w:val="en-ZA"/>
        </w:rPr>
        <w:fldChar w:fldCharType="end"/>
      </w:r>
      <w:r w:rsidRPr="000E734F">
        <w:rPr>
          <w:rFonts w:ascii="Arial" w:hAnsi="Arial" w:cs="Arial"/>
          <w:b/>
          <w:szCs w:val="22"/>
          <w:lang w:val="en-ZA"/>
        </w:rPr>
        <w:t xml:space="preserve"> </w:t>
      </w:r>
    </w:p>
    <w:p w:rsidR="00B7629E" w:rsidRPr="00B7629E" w:rsidRDefault="00B7629E" w:rsidP="00B7629E">
      <w:pPr>
        <w:pStyle w:val="ListParagraph"/>
        <w:tabs>
          <w:tab w:val="left" w:pos="1418"/>
        </w:tabs>
        <w:spacing w:line="360" w:lineRule="auto"/>
        <w:ind w:left="988"/>
        <w:contextualSpacing/>
        <w:jc w:val="both"/>
        <w:rPr>
          <w:rFonts w:ascii="Arial" w:hAnsi="Arial" w:cs="Arial"/>
          <w:bCs/>
          <w:kern w:val="32"/>
          <w:lang w:val="en-GB" w:eastAsia="en-GB"/>
        </w:rPr>
      </w:pPr>
    </w:p>
    <w:p w:rsidR="00F40714" w:rsidRDefault="00F40714" w:rsidP="00901416">
      <w:pPr>
        <w:pStyle w:val="ListParagraph"/>
        <w:numPr>
          <w:ilvl w:val="1"/>
          <w:numId w:val="31"/>
        </w:numPr>
        <w:tabs>
          <w:tab w:val="left" w:pos="1418"/>
        </w:tabs>
        <w:spacing w:line="360" w:lineRule="auto"/>
        <w:ind w:left="1418" w:hanging="992"/>
        <w:contextualSpacing/>
        <w:jc w:val="both"/>
        <w:rPr>
          <w:rFonts w:ascii="Arial" w:hAnsi="Arial" w:cs="Arial"/>
          <w:bCs/>
          <w:kern w:val="32"/>
          <w:lang w:val="en-GB" w:eastAsia="en-GB"/>
        </w:rPr>
      </w:pPr>
      <w:r w:rsidRPr="00F40714">
        <w:rPr>
          <w:rFonts w:ascii="Arial" w:hAnsi="Arial" w:cs="Arial"/>
          <w:szCs w:val="22"/>
        </w:rPr>
        <w:t>The Service Provider shall</w:t>
      </w:r>
      <w:r w:rsidRPr="00F40714">
        <w:rPr>
          <w:rFonts w:ascii="Arial" w:hAnsi="Arial" w:cs="Arial"/>
          <w:lang w:val="en-GB" w:eastAsia="en-ZA"/>
        </w:rPr>
        <w:t xml:space="preserve"> on or before the Effective Date and for the duration of this Agreement, have and maintain in force </w:t>
      </w:r>
      <w:r w:rsidRPr="00F40714">
        <w:rPr>
          <w:rFonts w:ascii="Arial" w:hAnsi="Arial" w:cs="Arial"/>
          <w:bCs/>
          <w:kern w:val="32"/>
          <w:lang w:val="en-GB" w:eastAsia="en-GB"/>
        </w:rPr>
        <w:t xml:space="preserve">adequate insurance cover </w:t>
      </w:r>
      <w:r w:rsidRPr="00F40714">
        <w:rPr>
          <w:rFonts w:ascii="Arial" w:hAnsi="Arial" w:cs="Arial"/>
          <w:lang w:val="en-GB" w:eastAsia="en-GB"/>
        </w:rPr>
        <w:t xml:space="preserve">consistent with acceptable and prudent business practices and </w:t>
      </w:r>
      <w:r w:rsidRPr="00F40714">
        <w:rPr>
          <w:rFonts w:ascii="Arial" w:hAnsi="Arial" w:cs="Arial"/>
          <w:bCs/>
          <w:kern w:val="32"/>
          <w:lang w:val="en-GB" w:eastAsia="en-GB"/>
        </w:rPr>
        <w:t>acceptable to SARS</w:t>
      </w:r>
      <w:r w:rsidRPr="00F40714">
        <w:rPr>
          <w:rFonts w:ascii="Arial" w:hAnsi="Arial" w:cs="Arial"/>
          <w:lang w:val="en-GB" w:eastAsia="en-GB"/>
        </w:rPr>
        <w:t xml:space="preserve">, which shall include, without limitation, </w:t>
      </w:r>
      <w:r w:rsidRPr="00F40714">
        <w:rPr>
          <w:rFonts w:ascii="Arial" w:hAnsi="Arial" w:cs="Arial"/>
          <w:bCs/>
          <w:kern w:val="32"/>
          <w:lang w:val="en-GB" w:eastAsia="en-GB"/>
        </w:rPr>
        <w:t xml:space="preserve">professional indemnity insurance cover against all actions, suits, claims or other expenses arising in connection with damages or </w:t>
      </w:r>
      <w:r w:rsidR="00657EEC">
        <w:rPr>
          <w:rFonts w:ascii="Arial" w:hAnsi="Arial" w:cs="Arial"/>
          <w:bCs/>
          <w:kern w:val="32"/>
          <w:lang w:val="en-GB" w:eastAsia="en-GB"/>
        </w:rPr>
        <w:t>L</w:t>
      </w:r>
      <w:r w:rsidRPr="00F40714">
        <w:rPr>
          <w:rFonts w:ascii="Arial" w:hAnsi="Arial" w:cs="Arial"/>
          <w:bCs/>
          <w:kern w:val="32"/>
          <w:lang w:val="en-GB" w:eastAsia="en-GB"/>
        </w:rPr>
        <w:t>osses for which it may be liable in terms of this Agreement</w:t>
      </w:r>
      <w:bookmarkStart w:id="228" w:name="_Ref390874520"/>
      <w:r w:rsidRPr="00F40714">
        <w:rPr>
          <w:rFonts w:ascii="Arial" w:hAnsi="Arial" w:cs="Arial"/>
          <w:bCs/>
          <w:kern w:val="32"/>
          <w:lang w:val="en-GB" w:eastAsia="en-GB"/>
        </w:rPr>
        <w:t>.</w:t>
      </w:r>
      <w:bookmarkEnd w:id="228"/>
      <w:r w:rsidRPr="00F40714">
        <w:rPr>
          <w:rFonts w:ascii="Arial" w:hAnsi="Arial" w:cs="Arial"/>
          <w:bCs/>
          <w:kern w:val="32"/>
          <w:lang w:val="en-GB" w:eastAsia="en-GB"/>
        </w:rPr>
        <w:t xml:space="preserve"> </w:t>
      </w:r>
    </w:p>
    <w:p w:rsidR="00B7629E" w:rsidRPr="00F40714" w:rsidRDefault="00B7629E" w:rsidP="00B7629E">
      <w:pPr>
        <w:pStyle w:val="ListParagraph"/>
        <w:tabs>
          <w:tab w:val="left" w:pos="1418"/>
        </w:tabs>
        <w:spacing w:line="360" w:lineRule="auto"/>
        <w:ind w:left="1418" w:hanging="992"/>
        <w:contextualSpacing/>
        <w:jc w:val="both"/>
        <w:rPr>
          <w:rFonts w:ascii="Arial" w:hAnsi="Arial" w:cs="Arial"/>
          <w:bCs/>
          <w:kern w:val="32"/>
          <w:lang w:val="en-GB" w:eastAsia="en-GB"/>
        </w:rPr>
      </w:pPr>
    </w:p>
    <w:p w:rsidR="00F40714" w:rsidRPr="00B7629E" w:rsidRDefault="00F40714" w:rsidP="00901416">
      <w:pPr>
        <w:pStyle w:val="ListParagraph"/>
        <w:numPr>
          <w:ilvl w:val="1"/>
          <w:numId w:val="31"/>
        </w:numPr>
        <w:tabs>
          <w:tab w:val="left" w:pos="1418"/>
        </w:tabs>
        <w:spacing w:line="360" w:lineRule="auto"/>
        <w:ind w:left="1418" w:hanging="992"/>
        <w:contextualSpacing/>
        <w:jc w:val="both"/>
        <w:rPr>
          <w:rFonts w:ascii="Arial" w:hAnsi="Arial" w:cs="Arial"/>
          <w:b/>
          <w:lang w:val="en-US"/>
        </w:rPr>
      </w:pPr>
      <w:r w:rsidRPr="000E734F">
        <w:rPr>
          <w:rFonts w:ascii="Arial" w:hAnsi="Arial" w:cs="Arial"/>
          <w:szCs w:val="22"/>
          <w:lang w:eastAsia="en-ZA"/>
        </w:rPr>
        <w:t>Without limiting the generality of SARS’s rights and remedies in this Agreement, in the event of a failure by the Service Provider to take out or maintain any insurance required hereunder, SARS may in its exclusive discretion purchase the requisite insurance and deduct or offset the costs thereof from any monies due to the Service Provider by SARS under this Agreement.</w:t>
      </w:r>
    </w:p>
    <w:p w:rsidR="00B7629E" w:rsidRPr="00B7629E" w:rsidRDefault="00B7629E" w:rsidP="00C87EF0">
      <w:pPr>
        <w:pStyle w:val="ListParagraph"/>
        <w:spacing w:line="360" w:lineRule="auto"/>
        <w:rPr>
          <w:rFonts w:ascii="Arial" w:hAnsi="Arial" w:cs="Arial"/>
          <w:b/>
          <w:lang w:val="en-US"/>
        </w:rPr>
      </w:pPr>
    </w:p>
    <w:p w:rsidR="00213D79" w:rsidRPr="009A3F06" w:rsidRDefault="00213D79" w:rsidP="00C87EF0">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FORCE MAJEURE</w:t>
      </w:r>
      <w:r w:rsidRPr="009A3F06">
        <w:rPr>
          <w:rFonts w:ascii="Arial" w:hAnsi="Arial" w:cs="Arial"/>
          <w:b/>
          <w:szCs w:val="22"/>
        </w:rPr>
        <w:fldChar w:fldCharType="begin"/>
      </w:r>
      <w:r w:rsidRPr="009A3F06">
        <w:rPr>
          <w:rFonts w:ascii="Arial" w:hAnsi="Arial" w:cs="Arial"/>
          <w:szCs w:val="22"/>
        </w:rPr>
        <w:instrText xml:space="preserve"> TC "</w:instrText>
      </w:r>
      <w:bookmarkStart w:id="229" w:name="_Toc26355930"/>
      <w:r w:rsidRPr="001969AD">
        <w:rPr>
          <w:rFonts w:ascii="Arial" w:hAnsi="Arial" w:cs="Arial"/>
          <w:b/>
          <w:szCs w:val="22"/>
        </w:rPr>
        <w:instrText>2</w:instrText>
      </w:r>
      <w:r>
        <w:rPr>
          <w:rFonts w:ascii="Arial" w:hAnsi="Arial" w:cs="Arial"/>
          <w:b/>
          <w:szCs w:val="22"/>
          <w:lang w:val="en-ZA"/>
        </w:rPr>
        <w:instrText>3</w:instrText>
      </w:r>
      <w:r w:rsidRPr="001969AD">
        <w:rPr>
          <w:rFonts w:ascii="Arial" w:hAnsi="Arial" w:cs="Arial"/>
          <w:b/>
          <w:szCs w:val="22"/>
        </w:rPr>
        <w:instrText>.   FORCE MAJEURE</w:instrText>
      </w:r>
      <w:bookmarkEnd w:id="229"/>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C87EF0">
      <w:pPr>
        <w:pStyle w:val="ListParagraph"/>
        <w:widowControl w:val="0"/>
        <w:spacing w:line="360" w:lineRule="auto"/>
        <w:ind w:left="1418"/>
        <w:jc w:val="both"/>
        <w:rPr>
          <w:rFonts w:ascii="Arial" w:hAnsi="Arial" w:cs="Arial"/>
          <w:szCs w:val="22"/>
        </w:rPr>
      </w:pPr>
    </w:p>
    <w:p w:rsidR="00213D79" w:rsidRPr="006156AB" w:rsidRDefault="00213D79" w:rsidP="00901416">
      <w:pPr>
        <w:pStyle w:val="ListParagraph"/>
        <w:widowControl w:val="0"/>
        <w:numPr>
          <w:ilvl w:val="1"/>
          <w:numId w:val="25"/>
        </w:numPr>
        <w:tabs>
          <w:tab w:val="left" w:pos="1418"/>
        </w:tabs>
        <w:spacing w:line="360" w:lineRule="auto"/>
        <w:ind w:left="1418" w:hanging="992"/>
        <w:jc w:val="both"/>
        <w:rPr>
          <w:rFonts w:ascii="Arial" w:hAnsi="Arial" w:cs="Arial"/>
          <w:szCs w:val="22"/>
        </w:rPr>
      </w:pPr>
      <w:bookmarkStart w:id="230" w:name="_Toc390854700"/>
      <w:bookmarkStart w:id="231" w:name="_Toc390855607"/>
      <w:bookmarkStart w:id="232" w:name="_Toc390933192"/>
      <w:bookmarkStart w:id="233" w:name="_Toc390933303"/>
      <w:bookmarkStart w:id="234" w:name="_Toc390854702"/>
      <w:bookmarkStart w:id="235" w:name="_Toc390855609"/>
      <w:bookmarkStart w:id="236" w:name="_Toc390933194"/>
      <w:bookmarkStart w:id="237" w:name="_Toc390933305"/>
      <w:bookmarkStart w:id="238" w:name="_Toc390854704"/>
      <w:bookmarkStart w:id="239" w:name="_Toc390855611"/>
      <w:bookmarkStart w:id="240" w:name="_Toc390933196"/>
      <w:bookmarkStart w:id="241" w:name="_Toc390933307"/>
      <w:bookmarkStart w:id="242" w:name="_Toc390854706"/>
      <w:bookmarkStart w:id="243" w:name="_Toc390855613"/>
      <w:bookmarkStart w:id="244" w:name="_Toc390933198"/>
      <w:bookmarkStart w:id="245" w:name="_Toc390933309"/>
      <w:bookmarkStart w:id="246" w:name="_Toc390854707"/>
      <w:bookmarkStart w:id="247" w:name="_Toc390855614"/>
      <w:bookmarkStart w:id="248" w:name="_Toc390933199"/>
      <w:bookmarkStart w:id="249" w:name="_Toc390933310"/>
      <w:bookmarkStart w:id="250" w:name="_Toc390854709"/>
      <w:bookmarkStart w:id="251" w:name="_Toc390855616"/>
      <w:bookmarkStart w:id="252" w:name="_Toc390933201"/>
      <w:bookmarkStart w:id="253" w:name="_Toc390933312"/>
      <w:bookmarkStart w:id="254" w:name="_Toc390854711"/>
      <w:bookmarkStart w:id="255" w:name="_Toc390855618"/>
      <w:bookmarkStart w:id="256" w:name="_Toc390933203"/>
      <w:bookmarkStart w:id="257" w:name="_Toc390933314"/>
      <w:bookmarkStart w:id="258" w:name="_Toc390854713"/>
      <w:bookmarkStart w:id="259" w:name="_Toc390855620"/>
      <w:bookmarkStart w:id="260" w:name="_Toc390933205"/>
      <w:bookmarkStart w:id="261" w:name="_Toc390933316"/>
      <w:bookmarkStart w:id="262" w:name="_Toc390854715"/>
      <w:bookmarkStart w:id="263" w:name="_Toc390855622"/>
      <w:bookmarkStart w:id="264" w:name="_Toc390933207"/>
      <w:bookmarkStart w:id="265" w:name="_Toc390933318"/>
      <w:bookmarkStart w:id="266" w:name="_Toc390854717"/>
      <w:bookmarkStart w:id="267" w:name="_Toc390855624"/>
      <w:bookmarkStart w:id="268" w:name="_Toc390933209"/>
      <w:bookmarkStart w:id="269" w:name="_Toc390933320"/>
      <w:bookmarkStart w:id="270" w:name="_Toc390854718"/>
      <w:bookmarkStart w:id="271" w:name="_Toc390855625"/>
      <w:bookmarkStart w:id="272" w:name="_Toc390933210"/>
      <w:bookmarkStart w:id="273" w:name="_Toc390933321"/>
      <w:bookmarkStart w:id="274" w:name="_Toc390854720"/>
      <w:bookmarkStart w:id="275" w:name="_Toc390855627"/>
      <w:bookmarkStart w:id="276" w:name="_Toc390933212"/>
      <w:bookmarkStart w:id="277" w:name="_Toc390933323"/>
      <w:bookmarkStart w:id="278" w:name="_Toc390854721"/>
      <w:bookmarkStart w:id="279" w:name="_Toc390855628"/>
      <w:bookmarkStart w:id="280" w:name="_Toc390933213"/>
      <w:bookmarkStart w:id="281" w:name="_Toc390933324"/>
      <w:bookmarkStart w:id="282" w:name="_Toc390854723"/>
      <w:bookmarkStart w:id="283" w:name="_Toc390855630"/>
      <w:bookmarkStart w:id="284" w:name="_Toc390933215"/>
      <w:bookmarkStart w:id="285" w:name="_Toc390933326"/>
      <w:bookmarkStart w:id="286" w:name="_Toc390854725"/>
      <w:bookmarkStart w:id="287" w:name="_Toc390855632"/>
      <w:bookmarkStart w:id="288" w:name="_Toc390933217"/>
      <w:bookmarkStart w:id="289" w:name="_Toc390933328"/>
      <w:bookmarkStart w:id="290" w:name="_Toc390854726"/>
      <w:bookmarkStart w:id="291" w:name="_Toc390855633"/>
      <w:bookmarkStart w:id="292" w:name="_Toc390933218"/>
      <w:bookmarkStart w:id="293" w:name="_Toc390933329"/>
      <w:bookmarkStart w:id="294" w:name="_Toc390854727"/>
      <w:bookmarkStart w:id="295" w:name="_Toc390855634"/>
      <w:bookmarkStart w:id="296" w:name="_Toc390933219"/>
      <w:bookmarkStart w:id="297" w:name="_Toc390933330"/>
      <w:bookmarkStart w:id="298" w:name="_Toc390854730"/>
      <w:bookmarkStart w:id="299" w:name="_Toc390855637"/>
      <w:bookmarkStart w:id="300" w:name="_Toc390933222"/>
      <w:bookmarkStart w:id="301" w:name="_Toc390933333"/>
      <w:bookmarkStart w:id="302" w:name="_Toc390854732"/>
      <w:bookmarkStart w:id="303" w:name="_Toc390855639"/>
      <w:bookmarkStart w:id="304" w:name="_Toc390933224"/>
      <w:bookmarkStart w:id="305" w:name="_Toc390933335"/>
      <w:bookmarkStart w:id="306" w:name="_Ref390874654"/>
      <w:bookmarkStart w:id="307" w:name="_Ref350355740"/>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1969AD">
        <w:rPr>
          <w:rFonts w:ascii="Arial" w:hAnsi="Arial" w:cs="Arial"/>
          <w:szCs w:val="22"/>
        </w:rPr>
        <w:t xml:space="preserve">In the event of any act beyond the control of the Parties, war, rebellion, riot, civil commotion, lockout, interference by trade unions, suspension of labour, fire, accident, or (without regard to the foregoing enumeration) of any circumstances arising or </w:t>
      </w:r>
      <w:r w:rsidRPr="006156AB">
        <w:rPr>
          <w:rFonts w:ascii="Arial" w:hAnsi="Arial" w:cs="Arial"/>
          <w:szCs w:val="22"/>
        </w:rPr>
        <w:t>action taken beyond the reasonable control of the Parties hereto preventing them or any of them from the performance of any obligation hereunder (any such event hereinafter called “</w:t>
      </w:r>
      <w:r w:rsidRPr="006156AB">
        <w:rPr>
          <w:rFonts w:ascii="Arial" w:hAnsi="Arial" w:cs="Arial"/>
          <w:i/>
          <w:szCs w:val="22"/>
        </w:rPr>
        <w:t>force majeure</w:t>
      </w:r>
      <w:r w:rsidRPr="006156AB">
        <w:rPr>
          <w:rFonts w:ascii="Arial" w:hAnsi="Arial" w:cs="Arial"/>
          <w:szCs w:val="22"/>
        </w:rPr>
        <w:t xml:space="preserve"> event”) then the Party affected by such </w:t>
      </w:r>
      <w:r w:rsidRPr="006156AB">
        <w:rPr>
          <w:rFonts w:ascii="Arial" w:hAnsi="Arial" w:cs="Arial"/>
          <w:i/>
          <w:szCs w:val="22"/>
        </w:rPr>
        <w:t>force majeure</w:t>
      </w:r>
      <w:r w:rsidRPr="006156AB">
        <w:rPr>
          <w:rFonts w:ascii="Arial" w:hAnsi="Arial" w:cs="Arial"/>
          <w:szCs w:val="22"/>
        </w:rPr>
        <w:t xml:space="preserve"> event shall be relieved of its obligations hereunder during the period that such </w:t>
      </w:r>
      <w:r w:rsidRPr="006156AB">
        <w:rPr>
          <w:rFonts w:ascii="Arial" w:hAnsi="Arial" w:cs="Arial"/>
          <w:i/>
          <w:szCs w:val="22"/>
        </w:rPr>
        <w:t>force majeure</w:t>
      </w:r>
      <w:r w:rsidRPr="006156AB">
        <w:rPr>
          <w:rFonts w:ascii="Arial" w:hAnsi="Arial" w:cs="Arial"/>
          <w:szCs w:val="22"/>
        </w:rPr>
        <w:t xml:space="preserve"> continues.</w:t>
      </w:r>
    </w:p>
    <w:p w:rsidR="00213D79" w:rsidRPr="006156AB" w:rsidRDefault="00213D79" w:rsidP="00213D79">
      <w:pPr>
        <w:pStyle w:val="ListParagraph"/>
        <w:widowControl w:val="0"/>
        <w:spacing w:line="360" w:lineRule="auto"/>
        <w:ind w:left="1418"/>
        <w:jc w:val="both"/>
        <w:rPr>
          <w:rFonts w:ascii="Arial" w:hAnsi="Arial" w:cs="Arial"/>
          <w:szCs w:val="22"/>
        </w:rPr>
      </w:pPr>
    </w:p>
    <w:p w:rsidR="00213D79" w:rsidRPr="008A6A70" w:rsidRDefault="00213D79" w:rsidP="00901416">
      <w:pPr>
        <w:pStyle w:val="ListParagraph"/>
        <w:widowControl w:val="0"/>
        <w:numPr>
          <w:ilvl w:val="1"/>
          <w:numId w:val="25"/>
        </w:numPr>
        <w:tabs>
          <w:tab w:val="left" w:pos="1418"/>
        </w:tabs>
        <w:spacing w:line="360" w:lineRule="auto"/>
        <w:ind w:left="1418" w:hanging="992"/>
        <w:jc w:val="both"/>
        <w:rPr>
          <w:rFonts w:ascii="Arial" w:hAnsi="Arial" w:cs="Arial"/>
          <w:szCs w:val="22"/>
        </w:rPr>
      </w:pPr>
      <w:r w:rsidRPr="006156AB">
        <w:rPr>
          <w:rFonts w:ascii="Arial" w:hAnsi="Arial" w:cs="Arial"/>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6156AB">
        <w:rPr>
          <w:rFonts w:ascii="Arial" w:hAnsi="Arial" w:cs="Arial"/>
          <w:i/>
          <w:szCs w:val="22"/>
        </w:rPr>
        <w:t>force majeure</w:t>
      </w:r>
      <w:r w:rsidRPr="006156AB">
        <w:rPr>
          <w:rFonts w:ascii="Arial" w:hAnsi="Arial" w:cs="Arial"/>
          <w:szCs w:val="22"/>
        </w:rPr>
        <w:t xml:space="preserve"> event, provided always that a written notice shall promptly</w:t>
      </w:r>
      <w:r>
        <w:rPr>
          <w:rFonts w:ascii="Arial" w:hAnsi="Arial" w:cs="Arial"/>
          <w:szCs w:val="22"/>
          <w:lang w:val="en-ZA"/>
        </w:rPr>
        <w:t xml:space="preserve">, not later than three days from the date the </w:t>
      </w:r>
      <w:r w:rsidRPr="00ED791A">
        <w:rPr>
          <w:rFonts w:ascii="Arial" w:hAnsi="Arial" w:cs="Arial"/>
          <w:i/>
          <w:szCs w:val="22"/>
          <w:lang w:val="en-ZA"/>
        </w:rPr>
        <w:t>force majeure</w:t>
      </w:r>
      <w:r>
        <w:rPr>
          <w:rFonts w:ascii="Arial" w:hAnsi="Arial" w:cs="Arial"/>
          <w:szCs w:val="22"/>
          <w:lang w:val="en-ZA"/>
        </w:rPr>
        <w:t xml:space="preserve"> event was first encountered, be</w:t>
      </w:r>
      <w:r w:rsidRPr="006156AB">
        <w:rPr>
          <w:rFonts w:ascii="Arial" w:hAnsi="Arial" w:cs="Arial"/>
          <w:szCs w:val="22"/>
        </w:rPr>
        <w:t xml:space="preserve"> given of any such inability by the affected Party. </w:t>
      </w:r>
    </w:p>
    <w:p w:rsidR="00213D79" w:rsidRPr="006156AB" w:rsidRDefault="00213D79" w:rsidP="00213D79">
      <w:pPr>
        <w:pStyle w:val="ListParagraph"/>
        <w:widowControl w:val="0"/>
        <w:tabs>
          <w:tab w:val="left" w:pos="1418"/>
        </w:tabs>
        <w:spacing w:line="360" w:lineRule="auto"/>
        <w:ind w:left="1418" w:right="54"/>
        <w:jc w:val="both"/>
        <w:rPr>
          <w:rFonts w:ascii="Arial" w:hAnsi="Arial" w:cs="Arial"/>
          <w:szCs w:val="22"/>
        </w:rPr>
      </w:pPr>
    </w:p>
    <w:p w:rsidR="00213D79" w:rsidRPr="006156AB" w:rsidRDefault="00213D79" w:rsidP="00901416">
      <w:pPr>
        <w:pStyle w:val="ListParagraph"/>
        <w:widowControl w:val="0"/>
        <w:numPr>
          <w:ilvl w:val="1"/>
          <w:numId w:val="25"/>
        </w:numPr>
        <w:tabs>
          <w:tab w:val="left" w:pos="1418"/>
        </w:tabs>
        <w:spacing w:line="360" w:lineRule="auto"/>
        <w:ind w:left="1418" w:hanging="992"/>
        <w:jc w:val="both"/>
        <w:rPr>
          <w:rFonts w:ascii="Arial" w:hAnsi="Arial" w:cs="Arial"/>
          <w:szCs w:val="22"/>
        </w:rPr>
      </w:pPr>
      <w:r w:rsidRPr="006156AB">
        <w:rPr>
          <w:rFonts w:ascii="Arial" w:hAnsi="Arial" w:cs="Arial"/>
          <w:szCs w:val="22"/>
        </w:rPr>
        <w:t xml:space="preserve">Any Party invoking </w:t>
      </w:r>
      <w:r w:rsidRPr="006156AB">
        <w:rPr>
          <w:rFonts w:ascii="Arial" w:hAnsi="Arial" w:cs="Arial"/>
          <w:i/>
          <w:szCs w:val="22"/>
        </w:rPr>
        <w:t>force majeure</w:t>
      </w:r>
      <w:r w:rsidRPr="006156AB">
        <w:rPr>
          <w:rFonts w:ascii="Arial" w:hAnsi="Arial" w:cs="Arial"/>
          <w:szCs w:val="22"/>
        </w:rPr>
        <w:t xml:space="preserve"> shall promptly</w:t>
      </w:r>
      <w:r>
        <w:rPr>
          <w:rFonts w:ascii="Arial" w:hAnsi="Arial" w:cs="Arial"/>
          <w:szCs w:val="22"/>
          <w:lang w:val="en-ZA"/>
        </w:rPr>
        <w:t xml:space="preserve">, not later than three days </w:t>
      </w:r>
      <w:r w:rsidRPr="006156AB">
        <w:rPr>
          <w:rFonts w:ascii="Arial" w:hAnsi="Arial" w:cs="Arial"/>
          <w:szCs w:val="22"/>
        </w:rPr>
        <w:t xml:space="preserve">upon termination of such </w:t>
      </w:r>
      <w:r w:rsidRPr="006156AB">
        <w:rPr>
          <w:rFonts w:ascii="Arial" w:hAnsi="Arial" w:cs="Arial"/>
          <w:i/>
          <w:szCs w:val="22"/>
        </w:rPr>
        <w:t>force majeure</w:t>
      </w:r>
      <w:r w:rsidRPr="006156AB">
        <w:rPr>
          <w:rFonts w:ascii="Arial" w:hAnsi="Arial" w:cs="Arial"/>
          <w:szCs w:val="22"/>
        </w:rPr>
        <w:t xml:space="preserve"> event give prompt written notice thereof to the other Party. Should the </w:t>
      </w:r>
      <w:r w:rsidRPr="006156AB">
        <w:rPr>
          <w:rFonts w:ascii="Arial" w:hAnsi="Arial" w:cs="Arial"/>
          <w:i/>
          <w:szCs w:val="22"/>
        </w:rPr>
        <w:t>force majeure</w:t>
      </w:r>
      <w:r w:rsidRPr="006156AB">
        <w:rPr>
          <w:rFonts w:ascii="Arial" w:hAnsi="Arial" w:cs="Arial"/>
          <w:szCs w:val="22"/>
        </w:rPr>
        <w:t xml:space="preserve"> event continue for a period of more than thirty (30) </w:t>
      </w:r>
      <w:r w:rsidRPr="006156AB">
        <w:rPr>
          <w:rFonts w:ascii="Arial" w:hAnsi="Arial" w:cs="Arial"/>
          <w:szCs w:val="22"/>
        </w:rPr>
        <w:lastRenderedPageBreak/>
        <w:t>days, then either Party has the right to terminate this Agreement.</w:t>
      </w:r>
    </w:p>
    <w:p w:rsidR="00213D79" w:rsidRPr="006156AB" w:rsidRDefault="00213D79" w:rsidP="00213D79">
      <w:pPr>
        <w:pStyle w:val="ListParagraph"/>
        <w:widowControl w:val="0"/>
        <w:spacing w:line="360" w:lineRule="auto"/>
        <w:ind w:left="1418"/>
        <w:jc w:val="both"/>
        <w:rPr>
          <w:rFonts w:ascii="Arial" w:hAnsi="Arial" w:cs="Arial"/>
          <w:szCs w:val="22"/>
          <w:lang w:val="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bookmarkStart w:id="308" w:name="_Toc390854735"/>
      <w:bookmarkStart w:id="309" w:name="_Toc390855642"/>
      <w:bookmarkStart w:id="310" w:name="_Toc390933227"/>
      <w:bookmarkStart w:id="311" w:name="_Toc390933338"/>
      <w:bookmarkStart w:id="312" w:name="_Toc390854737"/>
      <w:bookmarkStart w:id="313" w:name="_Toc390855644"/>
      <w:bookmarkStart w:id="314" w:name="_Toc390933229"/>
      <w:bookmarkStart w:id="315" w:name="_Toc390933340"/>
      <w:bookmarkStart w:id="316" w:name="_Toc390854738"/>
      <w:bookmarkStart w:id="317" w:name="_Toc390855645"/>
      <w:bookmarkStart w:id="318" w:name="_Toc390933230"/>
      <w:bookmarkStart w:id="319" w:name="_Toc390933341"/>
      <w:bookmarkStart w:id="320" w:name="_Toc390854739"/>
      <w:bookmarkStart w:id="321" w:name="_Toc390855646"/>
      <w:bookmarkStart w:id="322" w:name="_Toc390933231"/>
      <w:bookmarkStart w:id="323" w:name="_Toc390933342"/>
      <w:bookmarkStart w:id="324" w:name="_Toc390854741"/>
      <w:bookmarkStart w:id="325" w:name="_Toc390855648"/>
      <w:bookmarkStart w:id="326" w:name="_Toc390933233"/>
      <w:bookmarkStart w:id="327" w:name="_Toc390933344"/>
      <w:bookmarkStart w:id="328" w:name="_Toc390854743"/>
      <w:bookmarkStart w:id="329" w:name="_Toc390855650"/>
      <w:bookmarkStart w:id="330" w:name="_Toc390933235"/>
      <w:bookmarkStart w:id="331" w:name="_Toc390933346"/>
      <w:bookmarkStart w:id="332" w:name="_Toc390854744"/>
      <w:bookmarkStart w:id="333" w:name="_Toc390855651"/>
      <w:bookmarkStart w:id="334" w:name="_Toc390933236"/>
      <w:bookmarkStart w:id="335" w:name="_Toc390933347"/>
      <w:bookmarkStart w:id="336" w:name="_Toc390854745"/>
      <w:bookmarkStart w:id="337" w:name="_Toc390855652"/>
      <w:bookmarkStart w:id="338" w:name="_Toc390933237"/>
      <w:bookmarkStart w:id="339" w:name="_Toc390933348"/>
      <w:bookmarkStart w:id="340" w:name="_Toc390854746"/>
      <w:bookmarkStart w:id="341" w:name="_Toc390855653"/>
      <w:bookmarkStart w:id="342" w:name="_Toc390933238"/>
      <w:bookmarkStart w:id="343" w:name="_Toc390933349"/>
      <w:bookmarkStart w:id="344" w:name="_Toc390854747"/>
      <w:bookmarkStart w:id="345" w:name="_Toc390855654"/>
      <w:bookmarkStart w:id="346" w:name="_Toc390933239"/>
      <w:bookmarkStart w:id="347" w:name="_Toc390933350"/>
      <w:bookmarkStart w:id="348" w:name="_Toc390854750"/>
      <w:bookmarkStart w:id="349" w:name="_Toc390855657"/>
      <w:bookmarkStart w:id="350" w:name="_Toc390933242"/>
      <w:bookmarkStart w:id="351" w:name="_Toc390933353"/>
      <w:bookmarkStart w:id="352" w:name="_Toc390933161"/>
      <w:bookmarkStart w:id="353" w:name="_Toc390791241"/>
      <w:bookmarkStart w:id="354" w:name="_Toc390854618"/>
      <w:bookmarkStart w:id="355" w:name="_Toc390855525"/>
      <w:bookmarkStart w:id="356" w:name="_Toc390854620"/>
      <w:bookmarkStart w:id="357" w:name="_Toc390855527"/>
      <w:bookmarkStart w:id="358" w:name="_Toc390933163"/>
      <w:bookmarkStart w:id="359" w:name="_Toc390933274"/>
      <w:bookmarkStart w:id="360" w:name="_Toc390791243"/>
      <w:bookmarkStart w:id="361" w:name="_Toc390854621"/>
      <w:bookmarkStart w:id="362" w:name="_Toc390855528"/>
      <w:bookmarkStart w:id="363" w:name="_Toc390933164"/>
      <w:bookmarkStart w:id="364" w:name="_Toc390933275"/>
      <w:bookmarkStart w:id="365" w:name="_Toc390854622"/>
      <w:bookmarkStart w:id="366" w:name="_Toc390855529"/>
      <w:bookmarkStart w:id="367" w:name="_Toc390933165"/>
      <w:bookmarkStart w:id="368" w:name="_Toc390933276"/>
      <w:bookmarkStart w:id="369" w:name="_Toc390854624"/>
      <w:bookmarkStart w:id="370" w:name="_Toc390855531"/>
      <w:bookmarkStart w:id="371" w:name="_Toc390933167"/>
      <w:bookmarkStart w:id="372" w:name="_Toc390933278"/>
      <w:bookmarkStart w:id="373" w:name="_Toc390854626"/>
      <w:bookmarkStart w:id="374" w:name="_Toc390855533"/>
      <w:bookmarkStart w:id="375" w:name="_Toc390933169"/>
      <w:bookmarkStart w:id="376" w:name="_Toc390933280"/>
      <w:bookmarkStart w:id="377" w:name="_Toc390854628"/>
      <w:bookmarkStart w:id="378" w:name="_Toc390855535"/>
      <w:bookmarkStart w:id="379" w:name="_Toc390933171"/>
      <w:bookmarkStart w:id="380" w:name="_Toc390933282"/>
      <w:bookmarkStart w:id="381" w:name="_Toc390854630"/>
      <w:bookmarkStart w:id="382" w:name="_Toc390855537"/>
      <w:bookmarkStart w:id="383" w:name="_Toc390933173"/>
      <w:bookmarkStart w:id="384" w:name="_Toc390933284"/>
      <w:bookmarkStart w:id="385" w:name="_Toc390854632"/>
      <w:bookmarkStart w:id="386" w:name="_Toc390855539"/>
      <w:bookmarkStart w:id="387" w:name="_Toc390933175"/>
      <w:bookmarkStart w:id="388" w:name="_Toc390933286"/>
      <w:bookmarkStart w:id="389" w:name="_Toc390854634"/>
      <w:bookmarkStart w:id="390" w:name="_Toc390855541"/>
      <w:bookmarkStart w:id="391" w:name="_Toc390933177"/>
      <w:bookmarkStart w:id="392" w:name="_Toc390933288"/>
      <w:bookmarkStart w:id="393" w:name="_Toc390854636"/>
      <w:bookmarkStart w:id="394" w:name="_Toc390855543"/>
      <w:bookmarkStart w:id="395" w:name="_Toc390933179"/>
      <w:bookmarkStart w:id="396" w:name="_Toc390933290"/>
      <w:bookmarkStart w:id="397" w:name="_Ref350356148"/>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6156AB">
        <w:rPr>
          <w:rFonts w:ascii="Arial" w:hAnsi="Arial" w:cs="Arial"/>
          <w:b/>
          <w:szCs w:val="22"/>
        </w:rPr>
        <w:t>CONFLICT OF INTEREST</w:t>
      </w:r>
      <w:r w:rsidRPr="006156AB">
        <w:rPr>
          <w:rFonts w:ascii="Arial" w:hAnsi="Arial" w:cs="Arial"/>
          <w:b/>
          <w:szCs w:val="22"/>
          <w:lang w:val="en-ZA"/>
        </w:rPr>
        <w:t>S</w:t>
      </w:r>
      <w:r w:rsidRPr="009A3F06">
        <w:rPr>
          <w:rFonts w:ascii="Arial" w:hAnsi="Arial" w:cs="Arial"/>
          <w:b/>
          <w:szCs w:val="22"/>
        </w:rPr>
        <w:fldChar w:fldCharType="begin"/>
      </w:r>
      <w:r w:rsidRPr="009A3F06">
        <w:rPr>
          <w:rFonts w:ascii="Arial" w:hAnsi="Arial" w:cs="Arial"/>
          <w:szCs w:val="22"/>
        </w:rPr>
        <w:instrText xml:space="preserve"> TC "</w:instrText>
      </w:r>
      <w:bookmarkStart w:id="398" w:name="_Toc26355931"/>
      <w:r w:rsidRPr="001969AD">
        <w:rPr>
          <w:rFonts w:ascii="Arial" w:hAnsi="Arial" w:cs="Arial"/>
          <w:b/>
          <w:szCs w:val="22"/>
          <w:lang w:val="en-ZA"/>
        </w:rPr>
        <w:instrText>2</w:instrText>
      </w:r>
      <w:r>
        <w:rPr>
          <w:rFonts w:ascii="Arial" w:hAnsi="Arial" w:cs="Arial"/>
          <w:b/>
          <w:szCs w:val="22"/>
          <w:lang w:val="en-ZA"/>
        </w:rPr>
        <w:instrText>4</w:instrText>
      </w:r>
      <w:r w:rsidRPr="001969AD">
        <w:rPr>
          <w:rFonts w:ascii="Arial" w:hAnsi="Arial" w:cs="Arial"/>
          <w:b/>
          <w:szCs w:val="22"/>
        </w:rPr>
        <w:instrText>.   CONFLICT OF INTEREST</w:instrText>
      </w:r>
      <w:r w:rsidRPr="001969AD">
        <w:rPr>
          <w:rFonts w:ascii="Arial" w:hAnsi="Arial" w:cs="Arial"/>
          <w:b/>
          <w:szCs w:val="22"/>
          <w:lang w:val="en-ZA"/>
        </w:rPr>
        <w:instrText>S</w:instrText>
      </w:r>
      <w:bookmarkEnd w:id="398"/>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widowControl w:val="0"/>
        <w:tabs>
          <w:tab w:val="left" w:pos="1418"/>
        </w:tabs>
        <w:spacing w:after="0" w:line="360" w:lineRule="auto"/>
        <w:ind w:left="1418" w:right="54"/>
        <w:jc w:val="both"/>
        <w:rPr>
          <w:rFonts w:ascii="Arial" w:hAnsi="Arial" w:cs="Arial"/>
          <w:lang w:eastAsia="en-GB"/>
        </w:rPr>
      </w:pPr>
    </w:p>
    <w:p w:rsidR="00213D79" w:rsidRPr="00701DD9" w:rsidRDefault="00213D79" w:rsidP="00901416">
      <w:pPr>
        <w:pStyle w:val="ListParagraph"/>
        <w:widowControl w:val="0"/>
        <w:numPr>
          <w:ilvl w:val="1"/>
          <w:numId w:val="32"/>
        </w:numPr>
        <w:tabs>
          <w:tab w:val="left" w:pos="1418"/>
        </w:tabs>
        <w:spacing w:line="360" w:lineRule="auto"/>
        <w:ind w:left="1418" w:hanging="992"/>
        <w:jc w:val="both"/>
        <w:rPr>
          <w:rFonts w:ascii="Arial" w:hAnsi="Arial" w:cs="Arial"/>
          <w:lang w:eastAsia="en-ZA"/>
        </w:rPr>
      </w:pPr>
      <w:r w:rsidRPr="00701DD9">
        <w:rPr>
          <w:rFonts w:ascii="Arial" w:hAnsi="Arial" w:cs="Arial"/>
          <w:lang w:eastAsia="en-ZA"/>
        </w:rPr>
        <w:t xml:space="preserve">Neither the Service Provider nor </w:t>
      </w:r>
      <w:r w:rsidRPr="00701DD9">
        <w:rPr>
          <w:rFonts w:ascii="Arial" w:hAnsi="Arial" w:cs="Arial"/>
          <w:lang w:val="en-ZA" w:eastAsia="en-ZA"/>
        </w:rPr>
        <w:t>its p</w:t>
      </w:r>
      <w:proofErr w:type="spellStart"/>
      <w:r w:rsidRPr="00701DD9">
        <w:rPr>
          <w:rFonts w:ascii="Arial" w:hAnsi="Arial" w:cs="Arial"/>
          <w:lang w:eastAsia="en-ZA"/>
        </w:rPr>
        <w:t>ersonnel</w:t>
      </w:r>
      <w:proofErr w:type="spellEnd"/>
      <w:r w:rsidRPr="00701DD9">
        <w:rPr>
          <w:rFonts w:ascii="Arial" w:hAnsi="Arial" w:cs="Arial"/>
          <w:lang w:eastAsia="en-ZA"/>
        </w:rPr>
        <w:t xml:space="preserve"> shall have any interest or receive any remuneration in connection with the </w:t>
      </w:r>
      <w:r w:rsidRPr="00701DD9">
        <w:rPr>
          <w:rFonts w:ascii="Arial" w:hAnsi="Arial" w:cs="Arial"/>
          <w:lang w:val="en-ZA" w:eastAsia="en-ZA"/>
        </w:rPr>
        <w:t>execution</w:t>
      </w:r>
      <w:r w:rsidRPr="00701DD9">
        <w:rPr>
          <w:rFonts w:ascii="Arial" w:hAnsi="Arial" w:cs="Arial"/>
          <w:lang w:eastAsia="en-ZA"/>
        </w:rPr>
        <w:t xml:space="preserve"> of the Services, except as provided for in this Agreement.</w:t>
      </w:r>
    </w:p>
    <w:p w:rsidR="00213D79" w:rsidRPr="006156AB" w:rsidRDefault="00213D79" w:rsidP="00213D79">
      <w:pPr>
        <w:widowControl w:val="0"/>
        <w:tabs>
          <w:tab w:val="left" w:pos="1418"/>
        </w:tabs>
        <w:spacing w:after="0" w:line="360" w:lineRule="auto"/>
        <w:ind w:left="1418" w:right="54"/>
        <w:jc w:val="both"/>
        <w:rPr>
          <w:rFonts w:ascii="Arial" w:hAnsi="Arial" w:cs="Arial"/>
          <w:lang w:eastAsia="en-ZA"/>
        </w:rPr>
      </w:pPr>
    </w:p>
    <w:p w:rsidR="00213D79" w:rsidRPr="006156AB" w:rsidRDefault="00213D79" w:rsidP="00901416">
      <w:pPr>
        <w:pStyle w:val="ListParagraph"/>
        <w:widowControl w:val="0"/>
        <w:numPr>
          <w:ilvl w:val="1"/>
          <w:numId w:val="32"/>
        </w:numPr>
        <w:tabs>
          <w:tab w:val="left" w:pos="1418"/>
        </w:tabs>
        <w:spacing w:line="360" w:lineRule="auto"/>
        <w:ind w:left="1418" w:hanging="992"/>
        <w:jc w:val="both"/>
        <w:rPr>
          <w:rFonts w:ascii="Arial" w:hAnsi="Arial" w:cs="Arial"/>
          <w:szCs w:val="22"/>
          <w:lang w:eastAsia="en-ZA"/>
        </w:rPr>
      </w:pPr>
      <w:r w:rsidRPr="006156AB">
        <w:rPr>
          <w:rFonts w:ascii="Arial" w:hAnsi="Arial" w:cs="Arial"/>
          <w:szCs w:val="22"/>
          <w:lang w:eastAsia="en-ZA"/>
        </w:rPr>
        <w:t>The Service Provider</w:t>
      </w:r>
      <w:r w:rsidRPr="006156AB">
        <w:rPr>
          <w:rFonts w:ascii="Arial" w:hAnsi="Arial" w:cs="Arial"/>
          <w:szCs w:val="22"/>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213D79" w:rsidRPr="006156AB" w:rsidRDefault="00213D79" w:rsidP="00213D79">
      <w:pPr>
        <w:widowControl w:val="0"/>
        <w:tabs>
          <w:tab w:val="left" w:pos="1418"/>
        </w:tabs>
        <w:spacing w:after="0" w:line="360" w:lineRule="auto"/>
        <w:ind w:left="1418" w:right="54"/>
        <w:jc w:val="both"/>
        <w:rPr>
          <w:rFonts w:ascii="Arial" w:hAnsi="Arial" w:cs="Arial"/>
          <w:lang w:eastAsia="en-ZA"/>
        </w:rPr>
      </w:pPr>
    </w:p>
    <w:p w:rsidR="00213D79" w:rsidRPr="006156AB" w:rsidRDefault="00213D79" w:rsidP="00901416">
      <w:pPr>
        <w:pStyle w:val="ListParagraph"/>
        <w:widowControl w:val="0"/>
        <w:numPr>
          <w:ilvl w:val="1"/>
          <w:numId w:val="32"/>
        </w:numPr>
        <w:tabs>
          <w:tab w:val="left" w:pos="1418"/>
        </w:tabs>
        <w:spacing w:line="360" w:lineRule="auto"/>
        <w:ind w:left="1418" w:hanging="992"/>
        <w:jc w:val="both"/>
        <w:rPr>
          <w:rFonts w:ascii="Arial" w:hAnsi="Arial" w:cs="Arial"/>
          <w:szCs w:val="22"/>
          <w:lang w:eastAsia="en-ZA"/>
        </w:rPr>
      </w:pPr>
      <w:r w:rsidRPr="006156AB">
        <w:rPr>
          <w:rFonts w:ascii="Arial" w:hAnsi="Arial" w:cs="Arial"/>
          <w:szCs w:val="22"/>
        </w:rPr>
        <w:t xml:space="preserve">The Service Provider </w:t>
      </w:r>
      <w:r w:rsidRPr="006156AB">
        <w:rPr>
          <w:rFonts w:ascii="Arial" w:hAnsi="Arial" w:cs="Arial"/>
          <w:szCs w:val="22"/>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C87EF0" w:rsidRPr="006156AB" w:rsidRDefault="00C87EF0" w:rsidP="00213D79">
      <w:pPr>
        <w:widowControl w:val="0"/>
        <w:tabs>
          <w:tab w:val="left" w:pos="1418"/>
        </w:tabs>
        <w:spacing w:after="0" w:line="360" w:lineRule="auto"/>
        <w:ind w:left="1418" w:right="54"/>
        <w:jc w:val="both"/>
        <w:rPr>
          <w:rFonts w:ascii="Arial" w:hAnsi="Arial" w:cs="Arial"/>
          <w:lang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GB" w:eastAsia="en-ZA"/>
        </w:rPr>
      </w:pPr>
      <w:r w:rsidRPr="006156AB">
        <w:rPr>
          <w:rFonts w:ascii="Arial" w:hAnsi="Arial" w:cs="Arial"/>
          <w:b/>
          <w:szCs w:val="22"/>
          <w:lang w:val="en-GB" w:eastAsia="en-ZA"/>
        </w:rPr>
        <w:t>NON-SOLICITATION</w:t>
      </w:r>
      <w:r w:rsidRPr="009A3F06">
        <w:rPr>
          <w:rFonts w:ascii="Arial" w:hAnsi="Arial" w:cs="Arial"/>
          <w:b/>
          <w:szCs w:val="22"/>
          <w:lang w:val="en-GB" w:eastAsia="en-ZA"/>
        </w:rPr>
        <w:fldChar w:fldCharType="begin"/>
      </w:r>
      <w:r w:rsidRPr="009A3F06">
        <w:rPr>
          <w:rFonts w:ascii="Arial" w:hAnsi="Arial" w:cs="Arial"/>
          <w:szCs w:val="22"/>
          <w:lang w:val="en-GB" w:eastAsia="en-GB"/>
        </w:rPr>
        <w:instrText xml:space="preserve"> TC "</w:instrText>
      </w:r>
      <w:bookmarkStart w:id="399" w:name="_Toc504829"/>
      <w:bookmarkStart w:id="400" w:name="_Toc26355932"/>
      <w:r w:rsidRPr="009A3F06">
        <w:rPr>
          <w:rFonts w:ascii="Arial" w:hAnsi="Arial" w:cs="Arial"/>
          <w:b/>
          <w:szCs w:val="22"/>
          <w:lang w:val="en-GB" w:eastAsia="en-ZA"/>
        </w:rPr>
        <w:instrText>2</w:instrText>
      </w:r>
      <w:r>
        <w:rPr>
          <w:rFonts w:ascii="Arial" w:hAnsi="Arial" w:cs="Arial"/>
          <w:b/>
          <w:szCs w:val="22"/>
          <w:lang w:val="en-GB" w:eastAsia="en-ZA"/>
        </w:rPr>
        <w:instrText>5</w:instrText>
      </w:r>
      <w:r w:rsidRPr="001969AD">
        <w:rPr>
          <w:rFonts w:ascii="Arial" w:hAnsi="Arial" w:cs="Arial"/>
          <w:b/>
          <w:szCs w:val="22"/>
          <w:lang w:val="en-GB" w:eastAsia="en-ZA"/>
        </w:rPr>
        <w:instrText>.   NON-SOLICITATION</w:instrText>
      </w:r>
      <w:bookmarkEnd w:id="399"/>
      <w:bookmarkEnd w:id="400"/>
      <w:r w:rsidRPr="001969AD">
        <w:rPr>
          <w:rFonts w:ascii="Arial" w:hAnsi="Arial" w:cs="Arial"/>
          <w:szCs w:val="22"/>
          <w:lang w:val="en-GB" w:eastAsia="en-GB"/>
        </w:rPr>
        <w:instrText xml:space="preserve">" \f C \l "1" </w:instrText>
      </w:r>
      <w:r w:rsidRPr="009A3F06">
        <w:rPr>
          <w:rFonts w:ascii="Arial" w:hAnsi="Arial" w:cs="Arial"/>
          <w:b/>
          <w:szCs w:val="22"/>
          <w:lang w:val="en-GB" w:eastAsia="en-ZA"/>
        </w:rPr>
        <w:fldChar w:fldCharType="end"/>
      </w:r>
    </w:p>
    <w:p w:rsidR="00213D79" w:rsidRPr="001969AD" w:rsidRDefault="00213D79" w:rsidP="00213D79">
      <w:pPr>
        <w:widowControl w:val="0"/>
        <w:tabs>
          <w:tab w:val="left" w:pos="1418"/>
        </w:tabs>
        <w:spacing w:after="0" w:line="360" w:lineRule="auto"/>
        <w:ind w:left="1418" w:right="54"/>
        <w:jc w:val="both"/>
        <w:rPr>
          <w:rFonts w:ascii="Arial" w:eastAsia="Times New Roman" w:hAnsi="Arial" w:cs="Arial"/>
          <w:lang w:val="en-GB" w:eastAsia="en-ZA"/>
        </w:rPr>
      </w:pPr>
    </w:p>
    <w:p w:rsidR="00213D79" w:rsidRPr="00701DD9" w:rsidRDefault="00213D79" w:rsidP="00901416">
      <w:pPr>
        <w:pStyle w:val="ListParagraph"/>
        <w:widowControl w:val="0"/>
        <w:numPr>
          <w:ilvl w:val="1"/>
          <w:numId w:val="33"/>
        </w:numPr>
        <w:tabs>
          <w:tab w:val="left" w:pos="1418"/>
        </w:tabs>
        <w:spacing w:line="360" w:lineRule="auto"/>
        <w:ind w:left="1418" w:hanging="992"/>
        <w:jc w:val="both"/>
        <w:rPr>
          <w:rFonts w:ascii="Arial" w:hAnsi="Arial" w:cs="Arial"/>
          <w:lang w:val="en-GB" w:eastAsia="en-GB"/>
        </w:rPr>
      </w:pPr>
      <w:proofErr w:type="gramStart"/>
      <w:r w:rsidRPr="00701DD9">
        <w:rPr>
          <w:rFonts w:ascii="Arial" w:hAnsi="Arial" w:cs="Arial"/>
          <w:lang w:val="en-GB" w:eastAsia="en-ZA"/>
        </w:rPr>
        <w:t>During the term of this Agreement and for twelve (12) months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roofErr w:type="gramEnd"/>
    </w:p>
    <w:p w:rsidR="00213D79" w:rsidRPr="006156AB" w:rsidRDefault="00213D79" w:rsidP="00213D79">
      <w:pPr>
        <w:widowControl w:val="0"/>
        <w:tabs>
          <w:tab w:val="left" w:pos="1418"/>
        </w:tabs>
        <w:spacing w:after="0" w:line="360" w:lineRule="auto"/>
        <w:ind w:left="1418"/>
        <w:jc w:val="both"/>
        <w:rPr>
          <w:rFonts w:ascii="Arial" w:hAnsi="Arial" w:cs="Arial"/>
          <w:lang w:val="en-US"/>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US"/>
        </w:rPr>
      </w:pPr>
      <w:r w:rsidRPr="006156AB">
        <w:rPr>
          <w:rFonts w:ascii="Arial" w:hAnsi="Arial" w:cs="Arial"/>
          <w:b/>
          <w:szCs w:val="22"/>
        </w:rPr>
        <w:t xml:space="preserve">TAX </w:t>
      </w:r>
      <w:r w:rsidRPr="006156AB">
        <w:rPr>
          <w:rFonts w:ascii="Arial" w:hAnsi="Arial" w:cs="Arial"/>
          <w:b/>
          <w:szCs w:val="22"/>
          <w:lang w:val="en-ZA"/>
        </w:rPr>
        <w:t>COMPLIANCE</w:t>
      </w:r>
      <w:r w:rsidRPr="009A3F06">
        <w:rPr>
          <w:rFonts w:ascii="Arial" w:hAnsi="Arial" w:cs="Arial"/>
          <w:b/>
          <w:szCs w:val="22"/>
          <w:lang w:val="en-ZA"/>
        </w:rPr>
        <w:fldChar w:fldCharType="begin"/>
      </w:r>
      <w:r w:rsidRPr="009A3F06">
        <w:rPr>
          <w:rFonts w:ascii="Arial" w:hAnsi="Arial" w:cs="Arial"/>
          <w:szCs w:val="22"/>
        </w:rPr>
        <w:instrText xml:space="preserve"> TC "</w:instrText>
      </w:r>
      <w:bookmarkStart w:id="401" w:name="_Toc26355933"/>
      <w:r w:rsidRPr="001969AD">
        <w:rPr>
          <w:rFonts w:ascii="Arial" w:hAnsi="Arial" w:cs="Arial"/>
          <w:b/>
          <w:szCs w:val="22"/>
          <w:lang w:val="en-ZA"/>
        </w:rPr>
        <w:instrText>2</w:instrText>
      </w:r>
      <w:r>
        <w:rPr>
          <w:rFonts w:ascii="Arial" w:hAnsi="Arial" w:cs="Arial"/>
          <w:b/>
          <w:szCs w:val="22"/>
          <w:lang w:val="en-ZA"/>
        </w:rPr>
        <w:instrText>6</w:instrText>
      </w:r>
      <w:r w:rsidRPr="001969AD">
        <w:rPr>
          <w:rFonts w:ascii="Arial" w:hAnsi="Arial" w:cs="Arial"/>
          <w:b/>
          <w:szCs w:val="22"/>
        </w:rPr>
        <w:instrText>.   TAX C</w:instrText>
      </w:r>
      <w:r w:rsidRPr="001969AD">
        <w:rPr>
          <w:rFonts w:ascii="Arial" w:hAnsi="Arial" w:cs="Arial"/>
          <w:b/>
          <w:szCs w:val="22"/>
          <w:lang w:val="en-ZA"/>
        </w:rPr>
        <w:instrText>OMPLIANCE</w:instrText>
      </w:r>
      <w:bookmarkEnd w:id="401"/>
      <w:r w:rsidRPr="006156AB">
        <w:rPr>
          <w:rFonts w:ascii="Arial" w:hAnsi="Arial" w:cs="Arial"/>
          <w:szCs w:val="22"/>
        </w:rPr>
        <w:instrText xml:space="preserve">" \f C \l "1" </w:instrText>
      </w:r>
      <w:r w:rsidRPr="009A3F06">
        <w:rPr>
          <w:rFonts w:ascii="Arial" w:hAnsi="Arial" w:cs="Arial"/>
          <w:b/>
          <w:szCs w:val="22"/>
          <w:lang w:val="en-ZA"/>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213D79">
      <w:pPr>
        <w:pStyle w:val="ListParagraph"/>
        <w:widowControl w:val="0"/>
        <w:tabs>
          <w:tab w:val="left" w:pos="1418"/>
        </w:tabs>
        <w:spacing w:line="360" w:lineRule="auto"/>
        <w:ind w:left="1418" w:right="54" w:hanging="992"/>
        <w:jc w:val="both"/>
        <w:rPr>
          <w:rFonts w:ascii="Arial" w:hAnsi="Arial" w:cs="Arial"/>
          <w:szCs w:val="22"/>
          <w:lang w:val="en-GB" w:eastAsia="en-ZA"/>
        </w:rPr>
      </w:pPr>
      <w:r>
        <w:rPr>
          <w:rFonts w:ascii="Arial" w:hAnsi="Arial" w:cs="Arial"/>
          <w:szCs w:val="22"/>
          <w:lang w:val="en-GB" w:eastAsia="en-ZA"/>
        </w:rPr>
        <w:t>2</w:t>
      </w:r>
      <w:r w:rsidR="00701DD9">
        <w:rPr>
          <w:rFonts w:ascii="Arial" w:hAnsi="Arial" w:cs="Arial"/>
          <w:szCs w:val="22"/>
          <w:lang w:val="en-GB" w:eastAsia="en-ZA"/>
        </w:rPr>
        <w:t>8</w:t>
      </w:r>
      <w:r>
        <w:rPr>
          <w:rFonts w:ascii="Arial" w:hAnsi="Arial" w:cs="Arial"/>
          <w:szCs w:val="22"/>
          <w:lang w:val="en-GB" w:eastAsia="en-ZA"/>
        </w:rPr>
        <w:t>.1</w:t>
      </w:r>
      <w:r>
        <w:rPr>
          <w:rFonts w:ascii="Arial" w:hAnsi="Arial" w:cs="Arial"/>
          <w:szCs w:val="22"/>
          <w:lang w:val="en-GB" w:eastAsia="en-ZA"/>
        </w:rPr>
        <w:tab/>
      </w:r>
      <w:r w:rsidRPr="006156AB">
        <w:rPr>
          <w:rFonts w:ascii="Arial" w:hAnsi="Arial" w:cs="Arial"/>
          <w:szCs w:val="22"/>
          <w:lang w:val="en-GB" w:eastAsia="en-ZA"/>
        </w:rPr>
        <w:t>The Service Provider represents and warrants that as of the Effective Date, the Service Provider is and will remain compliant throughout the duration thereof with all Applicable Law relating to tax in South Africa.</w:t>
      </w:r>
    </w:p>
    <w:p w:rsidR="00213D79" w:rsidRDefault="00213D79" w:rsidP="00213D79">
      <w:pPr>
        <w:pStyle w:val="ListParagraph"/>
        <w:widowControl w:val="0"/>
        <w:spacing w:line="360" w:lineRule="auto"/>
        <w:ind w:left="1418"/>
        <w:jc w:val="both"/>
        <w:rPr>
          <w:rFonts w:ascii="Arial" w:hAnsi="Arial" w:cs="Arial"/>
          <w:szCs w:val="22"/>
        </w:rPr>
      </w:pPr>
    </w:p>
    <w:p w:rsidR="00273C33" w:rsidRPr="006156AB" w:rsidRDefault="00273C33" w:rsidP="00213D79">
      <w:pPr>
        <w:pStyle w:val="ListParagraph"/>
        <w:widowControl w:val="0"/>
        <w:spacing w:line="360" w:lineRule="auto"/>
        <w:ind w:left="1418"/>
        <w:jc w:val="both"/>
        <w:rPr>
          <w:rFonts w:ascii="Arial" w:hAnsi="Arial" w:cs="Arial"/>
          <w:szCs w:val="22"/>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bookmarkStart w:id="402" w:name="_Ref390874717"/>
      <w:bookmarkStart w:id="403" w:name="_Ref429409782"/>
      <w:r w:rsidRPr="006156AB">
        <w:rPr>
          <w:rFonts w:ascii="Arial" w:hAnsi="Arial" w:cs="Arial"/>
          <w:b/>
          <w:szCs w:val="22"/>
        </w:rPr>
        <w:lastRenderedPageBreak/>
        <w:t>BROAD-BASED BLACK ECONOMIC EMPOWERMENT</w:t>
      </w:r>
      <w:bookmarkEnd w:id="402"/>
      <w:bookmarkEnd w:id="403"/>
      <w:r w:rsidRPr="009A3F06">
        <w:rPr>
          <w:rFonts w:ascii="Arial" w:hAnsi="Arial" w:cs="Arial"/>
          <w:b/>
          <w:szCs w:val="22"/>
        </w:rPr>
        <w:fldChar w:fldCharType="begin"/>
      </w:r>
      <w:r w:rsidRPr="009A3F06">
        <w:rPr>
          <w:rFonts w:ascii="Arial" w:hAnsi="Arial" w:cs="Arial"/>
          <w:szCs w:val="22"/>
        </w:rPr>
        <w:instrText xml:space="preserve"> TC "</w:instrText>
      </w:r>
      <w:bookmarkStart w:id="404" w:name="_Toc26355934"/>
      <w:r>
        <w:rPr>
          <w:rFonts w:ascii="Arial" w:hAnsi="Arial" w:cs="Arial"/>
          <w:b/>
          <w:szCs w:val="22"/>
          <w:lang w:val="en-ZA"/>
        </w:rPr>
        <w:instrText>27</w:instrText>
      </w:r>
      <w:r w:rsidRPr="001969AD">
        <w:rPr>
          <w:rFonts w:ascii="Arial" w:hAnsi="Arial" w:cs="Arial"/>
          <w:b/>
          <w:szCs w:val="22"/>
        </w:rPr>
        <w:instrText>.   BROAD-BASED BLACK ECONOMIC EMPOWERMENT</w:instrText>
      </w:r>
      <w:bookmarkEnd w:id="404"/>
      <w:r w:rsidRPr="006156AB">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701DD9" w:rsidRDefault="00213D79" w:rsidP="00901416">
      <w:pPr>
        <w:pStyle w:val="ListParagraph"/>
        <w:widowControl w:val="0"/>
        <w:numPr>
          <w:ilvl w:val="1"/>
          <w:numId w:val="34"/>
        </w:numPr>
        <w:tabs>
          <w:tab w:val="left" w:pos="1418"/>
        </w:tabs>
        <w:spacing w:line="360" w:lineRule="auto"/>
        <w:ind w:left="1418" w:right="54" w:hanging="992"/>
        <w:jc w:val="both"/>
        <w:rPr>
          <w:rFonts w:ascii="Arial" w:hAnsi="Arial" w:cs="Arial"/>
          <w:lang w:val="en-GB" w:eastAsia="en-ZA"/>
        </w:rPr>
      </w:pPr>
      <w:proofErr w:type="spellStart"/>
      <w:r w:rsidRPr="00701DD9">
        <w:rPr>
          <w:rFonts w:ascii="Arial" w:hAnsi="Arial" w:cs="Arial"/>
          <w:lang w:val="en-ZA" w:eastAsia="en-ZA"/>
        </w:rPr>
        <w:t>T</w:t>
      </w:r>
      <w:r w:rsidRPr="00701DD9">
        <w:rPr>
          <w:rFonts w:ascii="Arial" w:hAnsi="Arial" w:cs="Arial"/>
          <w:lang w:eastAsia="en-ZA"/>
        </w:rPr>
        <w:t>he</w:t>
      </w:r>
      <w:proofErr w:type="spellEnd"/>
      <w:r w:rsidRPr="00701DD9">
        <w:rPr>
          <w:rFonts w:ascii="Arial" w:hAnsi="Arial" w:cs="Arial"/>
          <w:lang w:eastAsia="en-ZA"/>
        </w:rPr>
        <w:t xml:space="preserve"> Service Provider </w:t>
      </w:r>
      <w:r w:rsidRPr="00701DD9">
        <w:rPr>
          <w:rFonts w:ascii="Arial" w:hAnsi="Arial" w:cs="Arial"/>
          <w:lang w:val="en-ZA" w:eastAsia="en-ZA"/>
        </w:rPr>
        <w:t>must</w:t>
      </w:r>
      <w:r w:rsidRPr="00701DD9">
        <w:rPr>
          <w:rFonts w:ascii="Arial" w:hAnsi="Arial" w:cs="Arial"/>
          <w:lang w:eastAsia="en-ZA"/>
        </w:rPr>
        <w:t xml:space="preserve"> remain BEE Compliant and maintain</w:t>
      </w:r>
      <w:r w:rsidR="006B7801">
        <w:rPr>
          <w:rFonts w:ascii="Arial" w:hAnsi="Arial" w:cs="Arial"/>
          <w:lang w:val="en-ZA" w:eastAsia="en-ZA"/>
        </w:rPr>
        <w:t xml:space="preserve"> or better the</w:t>
      </w:r>
      <w:r w:rsidRPr="00701DD9">
        <w:rPr>
          <w:rFonts w:ascii="Arial" w:hAnsi="Arial" w:cs="Arial"/>
          <w:lang w:eastAsia="en-ZA"/>
        </w:rPr>
        <w:t xml:space="preserve"> B-BBEE status level </w:t>
      </w:r>
      <w:r w:rsidRPr="00701DD9">
        <w:rPr>
          <w:rFonts w:ascii="Arial" w:hAnsi="Arial" w:cs="Arial"/>
          <w:lang w:val="en-GB" w:eastAsia="en-ZA"/>
        </w:rPr>
        <w:t>it had when the RF</w:t>
      </w:r>
      <w:r w:rsidR="00701DD9">
        <w:rPr>
          <w:rFonts w:ascii="Arial" w:hAnsi="Arial" w:cs="Arial"/>
          <w:lang w:val="en-GB" w:eastAsia="en-ZA"/>
        </w:rPr>
        <w:t>P</w:t>
      </w:r>
      <w:r w:rsidRPr="00701DD9">
        <w:rPr>
          <w:rFonts w:ascii="Arial" w:hAnsi="Arial" w:cs="Arial"/>
          <w:lang w:val="en-GB" w:eastAsia="en-ZA"/>
        </w:rPr>
        <w:t xml:space="preserve"> </w:t>
      </w:r>
      <w:proofErr w:type="gramStart"/>
      <w:r w:rsidRPr="00701DD9">
        <w:rPr>
          <w:rFonts w:ascii="Arial" w:hAnsi="Arial" w:cs="Arial"/>
          <w:lang w:val="en-GB" w:eastAsia="en-ZA"/>
        </w:rPr>
        <w:t>was awarded</w:t>
      </w:r>
      <w:proofErr w:type="gramEnd"/>
      <w:r w:rsidRPr="00701DD9">
        <w:rPr>
          <w:rFonts w:ascii="Arial" w:hAnsi="Arial" w:cs="Arial"/>
          <w:lang w:val="en-GB" w:eastAsia="en-ZA"/>
        </w:rPr>
        <w:t xml:space="preserve">. </w:t>
      </w:r>
    </w:p>
    <w:p w:rsidR="00F34C81" w:rsidRPr="006156AB" w:rsidRDefault="00F34C81" w:rsidP="00213D79">
      <w:pPr>
        <w:pStyle w:val="ListParagraph"/>
        <w:widowControl w:val="0"/>
        <w:spacing w:line="360" w:lineRule="auto"/>
        <w:ind w:left="1418"/>
        <w:jc w:val="both"/>
        <w:rPr>
          <w:rFonts w:ascii="Arial" w:hAnsi="Arial" w:cs="Arial"/>
          <w:szCs w:val="22"/>
          <w:lang w:val="en-US"/>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US"/>
        </w:rPr>
      </w:pPr>
      <w:r w:rsidRPr="006156AB">
        <w:rPr>
          <w:rFonts w:ascii="Arial" w:hAnsi="Arial" w:cs="Arial"/>
          <w:b/>
          <w:szCs w:val="22"/>
        </w:rPr>
        <w:t>GENERAL</w:t>
      </w:r>
      <w:bookmarkEnd w:id="397"/>
      <w:r w:rsidRPr="009A3F06">
        <w:rPr>
          <w:rFonts w:ascii="Arial" w:hAnsi="Arial" w:cs="Arial"/>
          <w:b/>
          <w:szCs w:val="22"/>
        </w:rPr>
        <w:fldChar w:fldCharType="begin"/>
      </w:r>
      <w:r w:rsidRPr="009A3F06">
        <w:rPr>
          <w:rFonts w:ascii="Arial" w:hAnsi="Arial" w:cs="Arial"/>
          <w:szCs w:val="22"/>
        </w:rPr>
        <w:instrText xml:space="preserve"> TC "</w:instrText>
      </w:r>
      <w:bookmarkStart w:id="405" w:name="_Toc26355935"/>
      <w:r>
        <w:rPr>
          <w:rFonts w:ascii="Arial" w:hAnsi="Arial" w:cs="Arial"/>
          <w:b/>
          <w:szCs w:val="22"/>
          <w:lang w:val="en-ZA"/>
        </w:rPr>
        <w:instrText>28</w:instrText>
      </w:r>
      <w:r w:rsidRPr="001969AD">
        <w:rPr>
          <w:rFonts w:ascii="Arial" w:hAnsi="Arial" w:cs="Arial"/>
          <w:b/>
          <w:szCs w:val="22"/>
        </w:rPr>
        <w:instrText>.   GENERAL</w:instrText>
      </w:r>
      <w:bookmarkEnd w:id="405"/>
      <w:r w:rsidRPr="001969AD">
        <w:rPr>
          <w:rFonts w:ascii="Arial" w:hAnsi="Arial" w:cs="Arial"/>
          <w:szCs w:val="22"/>
        </w:rPr>
        <w:instrText xml:space="preserve">" \f C \l "1" </w:instrText>
      </w:r>
      <w:r w:rsidRPr="009A3F06">
        <w:rPr>
          <w:rFonts w:ascii="Arial" w:hAnsi="Arial" w:cs="Arial"/>
          <w:b/>
          <w:szCs w:val="22"/>
        </w:rPr>
        <w:fldChar w:fldCharType="end"/>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701DD9" w:rsidRDefault="00213D79" w:rsidP="00901416">
      <w:pPr>
        <w:pStyle w:val="ListParagraph"/>
        <w:widowControl w:val="0"/>
        <w:numPr>
          <w:ilvl w:val="1"/>
          <w:numId w:val="35"/>
        </w:numPr>
        <w:tabs>
          <w:tab w:val="left" w:pos="1418"/>
        </w:tabs>
        <w:spacing w:line="360" w:lineRule="auto"/>
        <w:ind w:hanging="354"/>
        <w:jc w:val="both"/>
        <w:rPr>
          <w:rFonts w:ascii="Arial" w:hAnsi="Arial" w:cs="Arial"/>
          <w:b/>
        </w:rPr>
      </w:pPr>
      <w:bookmarkStart w:id="406" w:name="_Ref384821449"/>
      <w:r w:rsidRPr="00701DD9">
        <w:rPr>
          <w:rFonts w:ascii="Arial" w:hAnsi="Arial" w:cs="Arial"/>
          <w:b/>
        </w:rPr>
        <w:t>Advertising and Marketing</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Default="00213D79" w:rsidP="00213D79">
      <w:pPr>
        <w:widowControl w:val="0"/>
        <w:tabs>
          <w:tab w:val="left" w:pos="1418"/>
        </w:tabs>
        <w:spacing w:after="0" w:line="360" w:lineRule="auto"/>
        <w:ind w:left="1418" w:right="54"/>
        <w:jc w:val="both"/>
        <w:rPr>
          <w:rFonts w:ascii="Arial" w:hAnsi="Arial" w:cs="Arial"/>
        </w:rPr>
      </w:pPr>
      <w:proofErr w:type="gramStart"/>
      <w:r w:rsidRPr="006156AB">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roofErr w:type="gramEnd"/>
    </w:p>
    <w:p w:rsidR="00273C33" w:rsidRPr="006156AB" w:rsidRDefault="00273C33"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szCs w:val="22"/>
        </w:rPr>
      </w:pPr>
      <w:bookmarkStart w:id="407" w:name="_Ref486780154"/>
      <w:r w:rsidRPr="006156AB">
        <w:rPr>
          <w:rFonts w:ascii="Arial" w:hAnsi="Arial" w:cs="Arial"/>
          <w:b/>
          <w:szCs w:val="22"/>
        </w:rPr>
        <w:t>Authorised Signatories</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213D79">
      <w:pPr>
        <w:widowControl w:val="0"/>
        <w:tabs>
          <w:tab w:val="left" w:pos="1418"/>
        </w:tabs>
        <w:spacing w:after="0" w:line="360" w:lineRule="auto"/>
        <w:ind w:left="1418" w:right="54"/>
        <w:jc w:val="both"/>
        <w:rPr>
          <w:rFonts w:ascii="Arial" w:hAnsi="Arial" w:cs="Arial"/>
        </w:rPr>
      </w:pPr>
      <w:r w:rsidRPr="006156AB">
        <w:rPr>
          <w:rFonts w:ascii="Arial" w:hAnsi="Arial" w:cs="Arial"/>
        </w:rPr>
        <w:tab/>
      </w:r>
      <w:bookmarkStart w:id="408" w:name="_Toc288827677"/>
      <w:r w:rsidRPr="006156AB">
        <w:rPr>
          <w:rFonts w:ascii="Arial" w:hAnsi="Arial" w:cs="Arial"/>
        </w:rPr>
        <w:t>The Parties agree that this Agreement and any schedules, annexures or addenda thereto shall not be valid unless signed by the authorised signatories of both Parties.</w:t>
      </w:r>
      <w:bookmarkEnd w:id="408"/>
      <w:r w:rsidRPr="006156AB">
        <w:rPr>
          <w:rFonts w:ascii="Arial" w:hAnsi="Arial" w:cs="Arial"/>
        </w:rPr>
        <w:t xml:space="preserve"> </w:t>
      </w:r>
      <w:bookmarkEnd w:id="407"/>
    </w:p>
    <w:p w:rsidR="00213D79" w:rsidRPr="009A3F06" w:rsidRDefault="00213D79" w:rsidP="00213D79">
      <w:pPr>
        <w:widowControl w:val="0"/>
        <w:tabs>
          <w:tab w:val="left" w:pos="1418"/>
        </w:tabs>
        <w:spacing w:after="0" w:line="360" w:lineRule="auto"/>
        <w:ind w:left="1418" w:right="54"/>
        <w:jc w:val="both"/>
        <w:rPr>
          <w:rFonts w:ascii="Arial" w:hAnsi="Arial" w:cs="Arial"/>
        </w:rPr>
      </w:pPr>
    </w:p>
    <w:p w:rsidR="00213D79" w:rsidRPr="001969AD" w:rsidRDefault="00213D79" w:rsidP="00901416">
      <w:pPr>
        <w:pStyle w:val="ListParagraph"/>
        <w:widowControl w:val="0"/>
        <w:numPr>
          <w:ilvl w:val="1"/>
          <w:numId w:val="35"/>
        </w:numPr>
        <w:tabs>
          <w:tab w:val="left" w:pos="1418"/>
        </w:tabs>
        <w:spacing w:line="360" w:lineRule="auto"/>
        <w:ind w:hanging="354"/>
        <w:jc w:val="both"/>
        <w:rPr>
          <w:rFonts w:ascii="Arial" w:hAnsi="Arial" w:cs="Arial"/>
          <w:szCs w:val="22"/>
          <w:lang w:eastAsia="en-ZA"/>
        </w:rPr>
      </w:pPr>
      <w:r w:rsidRPr="001969AD">
        <w:rPr>
          <w:rFonts w:ascii="Arial" w:hAnsi="Arial" w:cs="Arial"/>
          <w:b/>
          <w:szCs w:val="22"/>
        </w:rPr>
        <w:t>Costs</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213D79">
      <w:pPr>
        <w:widowControl w:val="0"/>
        <w:tabs>
          <w:tab w:val="left" w:pos="1418"/>
        </w:tabs>
        <w:spacing w:after="0" w:line="360" w:lineRule="auto"/>
        <w:ind w:left="1418" w:right="54"/>
        <w:jc w:val="both"/>
        <w:rPr>
          <w:rFonts w:ascii="Arial" w:hAnsi="Arial" w:cs="Arial"/>
        </w:rPr>
      </w:pPr>
      <w:r w:rsidRPr="006156AB">
        <w:rPr>
          <w:rFonts w:ascii="Arial" w:hAnsi="Arial" w:cs="Arial"/>
        </w:rPr>
        <w:t xml:space="preserve">Each Party shall bear its own costs in respect of the negotiation, preparation and finalisation of this Agreement. </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t>Counterparts</w:t>
      </w:r>
    </w:p>
    <w:p w:rsidR="00213D79" w:rsidRPr="006156AB" w:rsidRDefault="00213D79" w:rsidP="00213D79">
      <w:pPr>
        <w:widowControl w:val="0"/>
        <w:tabs>
          <w:tab w:val="left" w:pos="1418"/>
        </w:tabs>
        <w:spacing w:after="0" w:line="360" w:lineRule="auto"/>
        <w:ind w:left="1418" w:right="54"/>
        <w:jc w:val="both"/>
        <w:rPr>
          <w:rFonts w:ascii="Arial" w:hAnsi="Arial" w:cs="Arial"/>
        </w:rPr>
      </w:pPr>
      <w:r w:rsidRPr="006156AB">
        <w:rPr>
          <w:rFonts w:ascii="Arial" w:hAnsi="Arial" w:cs="Arial"/>
        </w:rPr>
        <w:tab/>
      </w:r>
    </w:p>
    <w:p w:rsidR="00213D79" w:rsidRPr="006156AB" w:rsidRDefault="00213D79" w:rsidP="00213D79">
      <w:pPr>
        <w:widowControl w:val="0"/>
        <w:tabs>
          <w:tab w:val="left" w:pos="1418"/>
        </w:tabs>
        <w:spacing w:after="0" w:line="360" w:lineRule="auto"/>
        <w:ind w:left="1418" w:right="54"/>
        <w:jc w:val="both"/>
        <w:rPr>
          <w:rFonts w:ascii="Arial" w:hAnsi="Arial" w:cs="Arial"/>
        </w:rPr>
      </w:pPr>
      <w:r w:rsidRPr="006156AB">
        <w:rPr>
          <w:rFonts w:ascii="Arial" w:hAnsi="Arial" w:cs="Arial"/>
        </w:rPr>
        <w:t xml:space="preserve">This Agreement may be executed in one or more counterparts, each of which shall be deemed an original, and all of which together shall constitute </w:t>
      </w:r>
      <w:proofErr w:type="gramStart"/>
      <w:r w:rsidRPr="006156AB">
        <w:rPr>
          <w:rFonts w:ascii="Arial" w:hAnsi="Arial" w:cs="Arial"/>
        </w:rPr>
        <w:t>one and the</w:t>
      </w:r>
      <w:proofErr w:type="gramEnd"/>
      <w:r w:rsidRPr="006156AB">
        <w:rPr>
          <w:rFonts w:ascii="Arial" w:hAnsi="Arial" w:cs="Arial"/>
        </w:rPr>
        <w:t xml:space="preserve"> same Agreement as at the date of signature of the Party last signing one of the counterparts.  The Parties undertake to take whatever steps may be necessary to ensure that each counterpart is duly signed by each of them </w:t>
      </w:r>
      <w:proofErr w:type="gramStart"/>
      <w:r w:rsidRPr="006156AB">
        <w:rPr>
          <w:rFonts w:ascii="Arial" w:hAnsi="Arial" w:cs="Arial"/>
        </w:rPr>
        <w:t>without delay</w:t>
      </w:r>
      <w:proofErr w:type="gramEnd"/>
      <w:r w:rsidRPr="006156AB">
        <w:rPr>
          <w:rFonts w:ascii="Arial" w:hAnsi="Arial" w:cs="Arial"/>
        </w:rPr>
        <w:t>.</w:t>
      </w:r>
    </w:p>
    <w:p w:rsidR="00213D79" w:rsidRPr="006156AB" w:rsidRDefault="00213D79" w:rsidP="00213D79">
      <w:pPr>
        <w:pStyle w:val="Heading3"/>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t xml:space="preserve">Covenant </w:t>
      </w:r>
      <w:r w:rsidRPr="006156AB">
        <w:rPr>
          <w:rFonts w:ascii="Arial" w:hAnsi="Arial" w:cs="Arial"/>
          <w:b/>
          <w:szCs w:val="22"/>
          <w:lang w:val="en-ZA"/>
        </w:rPr>
        <w:t>of</w:t>
      </w:r>
      <w:r w:rsidRPr="006156AB">
        <w:rPr>
          <w:rFonts w:ascii="Arial" w:hAnsi="Arial" w:cs="Arial"/>
          <w:b/>
          <w:szCs w:val="22"/>
        </w:rPr>
        <w:t xml:space="preserve"> Good Faith</w:t>
      </w:r>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213D79">
      <w:pPr>
        <w:widowControl w:val="0"/>
        <w:tabs>
          <w:tab w:val="left" w:pos="1418"/>
        </w:tabs>
        <w:spacing w:after="0" w:line="360" w:lineRule="auto"/>
        <w:ind w:left="1418" w:right="54"/>
        <w:jc w:val="both"/>
        <w:rPr>
          <w:rFonts w:ascii="Arial" w:hAnsi="Arial" w:cs="Arial"/>
        </w:rPr>
      </w:pPr>
      <w:r w:rsidRPr="006156AB">
        <w:rPr>
          <w:rFonts w:ascii="Arial" w:hAnsi="Arial" w:cs="Arial"/>
        </w:rPr>
        <w:t>Each Party agrees that, in its respective dealings with the other Party under or in connection with this Agreement, it shall act in good faith.</w:t>
      </w:r>
    </w:p>
    <w:p w:rsidR="00213D79" w:rsidRPr="006156AB" w:rsidRDefault="00213D79" w:rsidP="00213D79">
      <w:pPr>
        <w:pStyle w:val="Heading3"/>
      </w:pPr>
    </w:p>
    <w:p w:rsidR="00213D79"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lastRenderedPageBreak/>
        <w:t>Governing Law and Jurisdiction</w:t>
      </w:r>
    </w:p>
    <w:p w:rsidR="00213D79" w:rsidRPr="006156AB" w:rsidRDefault="00213D79" w:rsidP="00213D79">
      <w:pPr>
        <w:pStyle w:val="Heading3"/>
        <w:tabs>
          <w:tab w:val="clear" w:pos="1418"/>
          <w:tab w:val="left" w:pos="2410"/>
        </w:tabs>
        <w:ind w:left="2410" w:hanging="992"/>
      </w:pPr>
    </w:p>
    <w:p w:rsidR="00213D79" w:rsidRPr="009A3F06" w:rsidRDefault="00213D79" w:rsidP="00901416">
      <w:pPr>
        <w:pStyle w:val="ListParagraph"/>
        <w:widowControl w:val="0"/>
        <w:numPr>
          <w:ilvl w:val="2"/>
          <w:numId w:val="35"/>
        </w:numPr>
        <w:spacing w:line="360" w:lineRule="auto"/>
        <w:ind w:left="2410" w:hanging="992"/>
        <w:jc w:val="both"/>
        <w:rPr>
          <w:rFonts w:ascii="Arial" w:hAnsi="Arial" w:cs="Arial"/>
          <w:szCs w:val="22"/>
          <w:lang w:val="en-GB" w:eastAsia="en-GB"/>
        </w:rPr>
      </w:pPr>
      <w:r w:rsidRPr="006156AB">
        <w:rPr>
          <w:rFonts w:ascii="Arial" w:hAnsi="Arial" w:cs="Arial"/>
          <w:szCs w:val="22"/>
          <w:lang w:val="en-GB" w:eastAsia="en-GB"/>
        </w:rPr>
        <w:t xml:space="preserve">This Agreement </w:t>
      </w:r>
      <w:proofErr w:type="gramStart"/>
      <w:r w:rsidRPr="006156AB">
        <w:rPr>
          <w:rFonts w:ascii="Arial" w:hAnsi="Arial" w:cs="Arial"/>
          <w:szCs w:val="22"/>
          <w:lang w:val="en-GB" w:eastAsia="en-GB"/>
        </w:rPr>
        <w:t>will be governed by and construed in accordance with the law of the Republic of South Africa and all disputes, actions</w:t>
      </w:r>
      <w:proofErr w:type="gramEnd"/>
      <w:r w:rsidRPr="006156AB">
        <w:rPr>
          <w:rFonts w:ascii="Arial" w:hAnsi="Arial" w:cs="Arial"/>
          <w:szCs w:val="22"/>
          <w:lang w:val="en-GB" w:eastAsia="en-GB"/>
        </w:rPr>
        <w:t xml:space="preserve"> and other matters relating thereto will be determined in accordance with such law</w:t>
      </w:r>
      <w:r w:rsidRPr="00282AF7">
        <w:rPr>
          <w:rFonts w:ascii="Arial" w:hAnsi="Arial" w:cs="Arial"/>
          <w:szCs w:val="22"/>
          <w:lang w:val="en-GB" w:eastAsia="en-GB"/>
        </w:rPr>
        <w:t>.</w:t>
      </w:r>
    </w:p>
    <w:p w:rsidR="00213D79" w:rsidRPr="001969AD" w:rsidRDefault="00213D79" w:rsidP="00213D79">
      <w:pPr>
        <w:widowControl w:val="0"/>
        <w:tabs>
          <w:tab w:val="left" w:pos="900"/>
          <w:tab w:val="left" w:pos="2410"/>
        </w:tabs>
        <w:spacing w:after="0" w:line="360" w:lineRule="auto"/>
        <w:ind w:left="2410" w:right="54"/>
        <w:jc w:val="both"/>
        <w:rPr>
          <w:rFonts w:ascii="Arial" w:hAnsi="Arial" w:cs="Arial"/>
        </w:rPr>
      </w:pPr>
    </w:p>
    <w:p w:rsidR="00213D79" w:rsidRPr="006156AB" w:rsidRDefault="00213D79" w:rsidP="00901416">
      <w:pPr>
        <w:pStyle w:val="ListParagraph"/>
        <w:widowControl w:val="0"/>
        <w:numPr>
          <w:ilvl w:val="2"/>
          <w:numId w:val="35"/>
        </w:numPr>
        <w:spacing w:line="360" w:lineRule="auto"/>
        <w:ind w:left="2410" w:hanging="992"/>
        <w:jc w:val="both"/>
        <w:rPr>
          <w:rFonts w:ascii="Arial" w:hAnsi="Arial" w:cs="Arial"/>
        </w:rPr>
      </w:pPr>
      <w:r w:rsidRPr="006156AB">
        <w:rPr>
          <w:rFonts w:ascii="Arial" w:hAnsi="Arial" w:cs="Arial"/>
          <w:lang w:eastAsia="en-ZA"/>
        </w:rPr>
        <w:t>The Service Provider hereby consents to the jurisdiction of the High Court of the Republic of South Africa (Gauteng Division, Pretoria), in regard to all matters arising from this Agreement.</w:t>
      </w:r>
    </w:p>
    <w:p w:rsidR="00213D79" w:rsidRDefault="00213D79" w:rsidP="00213D79">
      <w:pPr>
        <w:pStyle w:val="Heading3"/>
      </w:pPr>
      <w:r w:rsidRPr="006156AB">
        <w:t xml:space="preserve"> </w:t>
      </w: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t xml:space="preserve">No </w:t>
      </w:r>
      <w:r w:rsidRPr="006156AB">
        <w:rPr>
          <w:rFonts w:ascii="Arial" w:hAnsi="Arial" w:cs="Arial"/>
          <w:b/>
          <w:szCs w:val="22"/>
          <w:lang w:val="en-ZA"/>
        </w:rPr>
        <w:t xml:space="preserve">Cession or </w:t>
      </w:r>
      <w:r w:rsidRPr="006156AB">
        <w:rPr>
          <w:rFonts w:ascii="Arial" w:hAnsi="Arial" w:cs="Arial"/>
          <w:b/>
          <w:szCs w:val="22"/>
        </w:rPr>
        <w:t>Assignment Without Consent</w:t>
      </w: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val="en-GB" w:eastAsia="en-ZA"/>
        </w:rPr>
      </w:pPr>
      <w:bookmarkStart w:id="409" w:name="_Toc288827667"/>
      <w:bookmarkStart w:id="410" w:name="_Toc323120789"/>
      <w:bookmarkStart w:id="411" w:name="_Toc324509723"/>
      <w:bookmarkStart w:id="412" w:name="_Toc324510369"/>
      <w:bookmarkStart w:id="413" w:name="_Toc325118167"/>
      <w:bookmarkStart w:id="414" w:name="_Toc341862371"/>
      <w:bookmarkStart w:id="415" w:name="_Toc341884174"/>
      <w:bookmarkStart w:id="416" w:name="_Toc341884412"/>
      <w:bookmarkStart w:id="417" w:name="_Toc341885190"/>
      <w:bookmarkStart w:id="418" w:name="_Toc341888402"/>
      <w:bookmarkStart w:id="419" w:name="_Toc341942775"/>
      <w:bookmarkStart w:id="420" w:name="_Toc357698081"/>
      <w:bookmarkStart w:id="421" w:name="_Toc357702646"/>
      <w:bookmarkStart w:id="422" w:name="_Toc397004488"/>
      <w:r w:rsidRPr="006156AB">
        <w:rPr>
          <w:rFonts w:ascii="Arial" w:eastAsia="Times New Roman" w:hAnsi="Arial" w:cs="Arial"/>
          <w:lang w:val="en-GB" w:eastAsia="en-ZA"/>
        </w:rPr>
        <w:t xml:space="preserve">Subject to Applicable Law, neither Party shall be entitled to assign, cede, sub-contract, delegate, or in any other manner transfer any benefit, rights and/or obligations arising from this Agreement, without the prior written consent of the other Party, which consent </w:t>
      </w:r>
      <w:proofErr w:type="gramStart"/>
      <w:r w:rsidRPr="006156AB">
        <w:rPr>
          <w:rFonts w:ascii="Arial" w:eastAsia="Times New Roman" w:hAnsi="Arial" w:cs="Arial"/>
          <w:lang w:val="en-GB" w:eastAsia="en-ZA"/>
        </w:rPr>
        <w:t>shall not be unreasonably withheld</w:t>
      </w:r>
      <w:proofErr w:type="gramEnd"/>
      <w:r w:rsidRPr="006156AB">
        <w:rPr>
          <w:rFonts w:ascii="Arial" w:eastAsia="Times New Roman" w:hAnsi="Arial" w:cs="Arial"/>
          <w:lang w:val="en-GB" w:eastAsia="en-ZA"/>
        </w:rPr>
        <w:t>.</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3D79" w:rsidRPr="006156AB" w:rsidRDefault="00213D79" w:rsidP="00213D79">
      <w:pPr>
        <w:widowControl w:val="0"/>
        <w:tabs>
          <w:tab w:val="left" w:pos="1418"/>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t>No Withholding of Consents</w:t>
      </w:r>
    </w:p>
    <w:p w:rsidR="00213D79" w:rsidRPr="006156AB" w:rsidRDefault="00213D79" w:rsidP="00213D79">
      <w:pPr>
        <w:pStyle w:val="ListParagraph"/>
        <w:widowControl w:val="0"/>
        <w:tabs>
          <w:tab w:val="left" w:pos="1276"/>
          <w:tab w:val="left" w:pos="1418"/>
        </w:tabs>
        <w:spacing w:line="360" w:lineRule="auto"/>
        <w:ind w:left="1418"/>
        <w:jc w:val="both"/>
        <w:rPr>
          <w:rFonts w:ascii="Arial" w:hAnsi="Arial" w:cs="Arial"/>
          <w:szCs w:val="22"/>
          <w:lang w:val="en-ZA"/>
        </w:rPr>
      </w:pPr>
      <w:bookmarkStart w:id="423" w:name="_Toc288827675"/>
      <w:bookmarkStart w:id="424" w:name="_Toc323120797"/>
      <w:bookmarkStart w:id="425" w:name="_Toc324509731"/>
      <w:bookmarkStart w:id="426" w:name="_Toc324510377"/>
      <w:bookmarkStart w:id="427" w:name="_Toc325118175"/>
      <w:bookmarkStart w:id="428" w:name="_Toc341862379"/>
      <w:bookmarkStart w:id="429" w:name="_Toc341884182"/>
      <w:bookmarkStart w:id="430" w:name="_Toc341884420"/>
      <w:bookmarkStart w:id="431" w:name="_Toc341885198"/>
      <w:bookmarkStart w:id="432" w:name="_Toc341888410"/>
      <w:bookmarkStart w:id="433" w:name="_Toc341942783"/>
      <w:bookmarkStart w:id="434" w:name="_Toc357698089"/>
      <w:bookmarkStart w:id="435" w:name="_Toc357702654"/>
      <w:bookmarkStart w:id="436" w:name="_Toc397004495"/>
      <w:bookmarkStart w:id="437" w:name="_Toc397328257"/>
    </w:p>
    <w:p w:rsidR="00213D79" w:rsidRPr="006156AB" w:rsidRDefault="00213D79" w:rsidP="00213D79">
      <w:pPr>
        <w:pStyle w:val="ListParagraph"/>
        <w:widowControl w:val="0"/>
        <w:tabs>
          <w:tab w:val="left" w:pos="1276"/>
          <w:tab w:val="left" w:pos="1418"/>
        </w:tabs>
        <w:spacing w:line="360" w:lineRule="auto"/>
        <w:ind w:left="1418"/>
        <w:jc w:val="both"/>
        <w:rPr>
          <w:rFonts w:ascii="Arial" w:hAnsi="Arial" w:cs="Arial"/>
          <w:szCs w:val="22"/>
        </w:rPr>
      </w:pPr>
      <w:r w:rsidRPr="006156AB">
        <w:rPr>
          <w:rFonts w:ascii="Arial" w:hAnsi="Arial" w:cs="Arial"/>
          <w:szCs w:val="22"/>
          <w:lang w:val="en-ZA"/>
        </w:rPr>
        <w:t>W</w:t>
      </w:r>
      <w:r w:rsidRPr="006156AB">
        <w:rPr>
          <w:rFonts w:ascii="Arial" w:hAnsi="Arial" w:cs="Arial"/>
          <w:szCs w:val="22"/>
        </w:rPr>
        <w:t xml:space="preserve">here agreement, approval, acceptance, consent, or similar action by either Party is required under this Agreement, such action </w:t>
      </w:r>
      <w:proofErr w:type="gramStart"/>
      <w:r w:rsidRPr="006156AB">
        <w:rPr>
          <w:rFonts w:ascii="Arial" w:hAnsi="Arial" w:cs="Arial"/>
          <w:szCs w:val="22"/>
        </w:rPr>
        <w:t>shall not be unreasonably delayed or withheld</w:t>
      </w:r>
      <w:proofErr w:type="gramEnd"/>
      <w:r w:rsidRPr="006156AB">
        <w:rPr>
          <w:rFonts w:ascii="Arial" w:hAnsi="Arial" w:cs="Arial"/>
          <w:szCs w:val="22"/>
        </w:rPr>
        <w:t>.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213D79" w:rsidRPr="006156AB" w:rsidRDefault="00213D79" w:rsidP="00213D79">
      <w:pPr>
        <w:widowControl w:val="0"/>
        <w:tabs>
          <w:tab w:val="left" w:pos="1418"/>
        </w:tabs>
        <w:spacing w:after="0" w:line="360" w:lineRule="auto"/>
        <w:ind w:left="1418" w:right="54"/>
        <w:jc w:val="both"/>
        <w:rPr>
          <w:rFonts w:ascii="Arial" w:hAnsi="Arial" w:cs="Arial"/>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u w:val="single"/>
        </w:rPr>
      </w:pPr>
      <w:r w:rsidRPr="006156AB">
        <w:rPr>
          <w:rFonts w:ascii="Arial" w:hAnsi="Arial" w:cs="Arial"/>
          <w:b/>
          <w:szCs w:val="22"/>
        </w:rPr>
        <w:t>Severability of the Clauses or Provisions</w:t>
      </w:r>
    </w:p>
    <w:p w:rsidR="00213D79" w:rsidRPr="006156AB" w:rsidRDefault="00213D79" w:rsidP="00213D79">
      <w:pPr>
        <w:pStyle w:val="ListParagraph"/>
        <w:widowControl w:val="0"/>
        <w:tabs>
          <w:tab w:val="left" w:pos="1276"/>
          <w:tab w:val="left" w:pos="1418"/>
        </w:tabs>
        <w:spacing w:line="360" w:lineRule="auto"/>
        <w:ind w:left="1418"/>
        <w:jc w:val="both"/>
        <w:rPr>
          <w:rFonts w:ascii="Arial" w:hAnsi="Arial" w:cs="Arial"/>
          <w:szCs w:val="22"/>
        </w:rPr>
      </w:pPr>
    </w:p>
    <w:p w:rsidR="00213D79" w:rsidRPr="006156AB" w:rsidRDefault="00213D79" w:rsidP="00213D79">
      <w:pPr>
        <w:pStyle w:val="ListParagraph"/>
        <w:widowControl w:val="0"/>
        <w:tabs>
          <w:tab w:val="left" w:pos="1276"/>
          <w:tab w:val="left" w:pos="1418"/>
        </w:tabs>
        <w:spacing w:line="360" w:lineRule="auto"/>
        <w:ind w:left="1418"/>
        <w:jc w:val="both"/>
        <w:rPr>
          <w:rFonts w:ascii="Arial" w:hAnsi="Arial" w:cs="Arial"/>
          <w:szCs w:val="22"/>
        </w:rPr>
      </w:pPr>
      <w:r w:rsidRPr="006156AB">
        <w:rPr>
          <w:rFonts w:ascii="Arial" w:hAnsi="Arial" w:cs="Arial"/>
          <w:szCs w:val="22"/>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bookmarkEnd w:id="406"/>
    <w:p w:rsidR="00273C33" w:rsidRPr="006156AB" w:rsidRDefault="00273C33" w:rsidP="00213D79">
      <w:pPr>
        <w:widowControl w:val="0"/>
        <w:tabs>
          <w:tab w:val="left" w:pos="900"/>
        </w:tabs>
        <w:spacing w:after="0" w:line="360" w:lineRule="auto"/>
        <w:ind w:left="1418" w:right="54"/>
        <w:jc w:val="both"/>
        <w:rPr>
          <w:rFonts w:ascii="Arial" w:eastAsia="Times New Roman" w:hAnsi="Arial" w:cs="Arial"/>
          <w:lang w:eastAsia="en-ZA"/>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r w:rsidRPr="006156AB">
        <w:rPr>
          <w:rFonts w:ascii="Arial" w:hAnsi="Arial" w:cs="Arial"/>
          <w:b/>
          <w:szCs w:val="22"/>
        </w:rPr>
        <w:t>Waiver</w:t>
      </w:r>
    </w:p>
    <w:p w:rsidR="00213D79" w:rsidRPr="006156AB" w:rsidRDefault="00213D79" w:rsidP="00213D79">
      <w:pPr>
        <w:widowControl w:val="0"/>
        <w:tabs>
          <w:tab w:val="left" w:pos="1440"/>
        </w:tabs>
        <w:spacing w:after="0" w:line="360" w:lineRule="auto"/>
        <w:ind w:left="1418" w:right="54"/>
        <w:jc w:val="both"/>
        <w:rPr>
          <w:rFonts w:ascii="Arial" w:eastAsia="Times New Roman" w:hAnsi="Arial" w:cs="Arial"/>
          <w:lang w:eastAsia="en-ZA"/>
        </w:rPr>
      </w:pPr>
    </w:p>
    <w:p w:rsidR="00213D79" w:rsidRPr="006156AB" w:rsidRDefault="00213D79" w:rsidP="00213D79">
      <w:pPr>
        <w:pStyle w:val="Heading3"/>
        <w:rPr>
          <w:lang w:val="en-ZA"/>
        </w:rPr>
      </w:pPr>
      <w:r w:rsidRPr="006156AB">
        <w:rPr>
          <w:lang w:val="en-ZA"/>
        </w:rPr>
        <w:t xml:space="preserve">No change, waiver or discharge of the terms and conditions of this Agreement shall </w:t>
      </w:r>
      <w:r w:rsidRPr="006156AB">
        <w:rPr>
          <w:lang w:val="en-ZA"/>
        </w:rPr>
        <w:lastRenderedPageBreak/>
        <w:t>be val</w:t>
      </w:r>
      <w:bookmarkStart w:id="438" w:name="_GoBack"/>
      <w:bookmarkEnd w:id="438"/>
      <w:r w:rsidRPr="006156AB">
        <w:rPr>
          <w:lang w:val="en-ZA"/>
        </w:rPr>
        <w:t>id unless in writing and signed by the authorised signatories of both Parties,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213D79" w:rsidRPr="006156AB" w:rsidRDefault="00213D79" w:rsidP="00213D79">
      <w:pPr>
        <w:widowControl w:val="0"/>
        <w:tabs>
          <w:tab w:val="left" w:pos="1440"/>
        </w:tabs>
        <w:spacing w:after="0" w:line="360" w:lineRule="auto"/>
        <w:ind w:left="1418" w:right="54"/>
        <w:jc w:val="both"/>
        <w:rPr>
          <w:rFonts w:ascii="Arial" w:hAnsi="Arial" w:cs="Arial"/>
          <w:lang w:eastAsia="en-ZA"/>
        </w:rPr>
      </w:pPr>
    </w:p>
    <w:p w:rsidR="00213D79" w:rsidRPr="006156AB" w:rsidRDefault="00213D79" w:rsidP="00901416">
      <w:pPr>
        <w:pStyle w:val="ListParagraph"/>
        <w:widowControl w:val="0"/>
        <w:numPr>
          <w:ilvl w:val="1"/>
          <w:numId w:val="35"/>
        </w:numPr>
        <w:tabs>
          <w:tab w:val="left" w:pos="1418"/>
        </w:tabs>
        <w:spacing w:line="360" w:lineRule="auto"/>
        <w:ind w:hanging="354"/>
        <w:jc w:val="both"/>
        <w:rPr>
          <w:rFonts w:ascii="Arial" w:hAnsi="Arial" w:cs="Arial"/>
          <w:b/>
          <w:szCs w:val="22"/>
        </w:rPr>
      </w:pPr>
      <w:bookmarkStart w:id="439" w:name="_Ref3473440"/>
      <w:r w:rsidRPr="006156AB">
        <w:rPr>
          <w:rFonts w:ascii="Arial" w:hAnsi="Arial" w:cs="Arial"/>
          <w:b/>
          <w:szCs w:val="22"/>
        </w:rPr>
        <w:t>Whole Agreement and Amendment</w:t>
      </w:r>
      <w:bookmarkEnd w:id="439"/>
    </w:p>
    <w:p w:rsidR="00213D79" w:rsidRPr="006156AB" w:rsidRDefault="00213D79" w:rsidP="00213D79">
      <w:pPr>
        <w:widowControl w:val="0"/>
        <w:tabs>
          <w:tab w:val="left" w:pos="1440"/>
        </w:tabs>
        <w:spacing w:after="0" w:line="360" w:lineRule="auto"/>
        <w:ind w:left="1418" w:right="54"/>
        <w:jc w:val="both"/>
        <w:rPr>
          <w:rFonts w:ascii="Arial" w:eastAsia="Times New Roman" w:hAnsi="Arial" w:cs="Arial"/>
          <w:lang w:eastAsia="en-ZA"/>
        </w:rPr>
      </w:pPr>
      <w:bookmarkStart w:id="440" w:name="_Toc288827682"/>
      <w:bookmarkStart w:id="441" w:name="_Toc323120804"/>
      <w:bookmarkStart w:id="442" w:name="_Toc324509738"/>
      <w:bookmarkStart w:id="443" w:name="_Toc324510384"/>
      <w:bookmarkStart w:id="444" w:name="_Toc325118181"/>
      <w:bookmarkStart w:id="445" w:name="_Toc341862383"/>
    </w:p>
    <w:p w:rsidR="00213D79" w:rsidRPr="006156AB" w:rsidRDefault="00213D79" w:rsidP="00213D79">
      <w:pPr>
        <w:widowControl w:val="0"/>
        <w:tabs>
          <w:tab w:val="left" w:pos="1440"/>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This Agreement constitutes the whole of the Agreement between the Parties relating to the subject matter hereof and no amendment, alteration, addition, variation or consensual cancellation will be of any force or effect unless reduced to writing and signed by the Parties’ Authorised Signatories.</w:t>
      </w:r>
      <w:bookmarkStart w:id="446" w:name="_Ref526831664"/>
      <w:r w:rsidRPr="006156AB">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40"/>
      <w:bookmarkEnd w:id="441"/>
      <w:bookmarkEnd w:id="442"/>
      <w:bookmarkEnd w:id="443"/>
      <w:bookmarkEnd w:id="444"/>
      <w:bookmarkEnd w:id="445"/>
      <w:bookmarkEnd w:id="446"/>
    </w:p>
    <w:p w:rsidR="00213D79" w:rsidRPr="006156AB" w:rsidRDefault="00213D79" w:rsidP="00213D79">
      <w:pPr>
        <w:widowControl w:val="0"/>
        <w:tabs>
          <w:tab w:val="left" w:pos="1440"/>
        </w:tabs>
        <w:spacing w:after="0" w:line="360" w:lineRule="auto"/>
        <w:ind w:left="1418" w:right="54"/>
        <w:jc w:val="both"/>
        <w:rPr>
          <w:rFonts w:ascii="Arial" w:eastAsia="Times New Roman" w:hAnsi="Arial" w:cs="Arial"/>
          <w:lang w:eastAsia="en-ZA"/>
        </w:rPr>
      </w:pPr>
    </w:p>
    <w:p w:rsidR="00213D79" w:rsidRPr="009A3F06" w:rsidRDefault="00213D79" w:rsidP="005A6A28">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lang w:val="en-US"/>
        </w:rPr>
      </w:pPr>
      <w:bookmarkStart w:id="447" w:name="_Toc390854763"/>
      <w:bookmarkStart w:id="448" w:name="_Toc390855663"/>
      <w:bookmarkStart w:id="449" w:name="_Toc390854768"/>
      <w:bookmarkStart w:id="450" w:name="_Toc390855668"/>
      <w:bookmarkEnd w:id="447"/>
      <w:bookmarkEnd w:id="448"/>
      <w:bookmarkEnd w:id="449"/>
      <w:bookmarkEnd w:id="450"/>
      <w:r w:rsidRPr="006156AB">
        <w:rPr>
          <w:rFonts w:ascii="Arial" w:hAnsi="Arial" w:cs="Arial"/>
          <w:b/>
          <w:szCs w:val="22"/>
        </w:rPr>
        <w:t>SIGNATORIES</w:t>
      </w:r>
      <w:r w:rsidRPr="009A3F06">
        <w:rPr>
          <w:rFonts w:ascii="Arial" w:hAnsi="Arial" w:cs="Arial"/>
          <w:b/>
          <w:szCs w:val="22"/>
        </w:rPr>
        <w:fldChar w:fldCharType="begin"/>
      </w:r>
      <w:r w:rsidRPr="009A3F06">
        <w:rPr>
          <w:rFonts w:ascii="Arial" w:hAnsi="Arial" w:cs="Arial"/>
          <w:szCs w:val="22"/>
        </w:rPr>
        <w:instrText xml:space="preserve"> TC "</w:instrText>
      </w:r>
      <w:bookmarkStart w:id="451" w:name="_Toc26355936"/>
      <w:r>
        <w:rPr>
          <w:rFonts w:ascii="Arial" w:hAnsi="Arial" w:cs="Arial"/>
          <w:b/>
          <w:szCs w:val="22"/>
          <w:lang w:val="en-ZA"/>
        </w:rPr>
        <w:instrText>29</w:instrText>
      </w:r>
      <w:r w:rsidRPr="001969AD">
        <w:rPr>
          <w:rFonts w:ascii="Arial" w:hAnsi="Arial" w:cs="Arial"/>
          <w:b/>
          <w:szCs w:val="22"/>
        </w:rPr>
        <w:instrText>.   SIGNATORIES</w:instrText>
      </w:r>
      <w:bookmarkEnd w:id="451"/>
      <w:r w:rsidRPr="001969AD">
        <w:rPr>
          <w:rFonts w:ascii="Arial" w:hAnsi="Arial" w:cs="Arial"/>
          <w:szCs w:val="22"/>
        </w:rPr>
        <w:instrText xml:space="preserve">" \f C \l "1" </w:instrText>
      </w:r>
      <w:r w:rsidRPr="009A3F06">
        <w:rPr>
          <w:rFonts w:ascii="Arial" w:hAnsi="Arial" w:cs="Arial"/>
          <w:b/>
          <w:szCs w:val="22"/>
        </w:rPr>
        <w:fldChar w:fldCharType="end"/>
      </w:r>
      <w:r w:rsidRPr="009A3F06">
        <w:rPr>
          <w:rFonts w:ascii="Arial" w:hAnsi="Arial" w:cs="Arial"/>
          <w:b/>
          <w:szCs w:val="22"/>
          <w:lang w:val="en-ZA"/>
        </w:rPr>
        <w:t xml:space="preserve">  </w:t>
      </w:r>
    </w:p>
    <w:p w:rsidR="00213D79" w:rsidRPr="001969AD" w:rsidRDefault="00213D79" w:rsidP="00213D79">
      <w:pPr>
        <w:pStyle w:val="ListParagraph"/>
        <w:widowControl w:val="0"/>
        <w:spacing w:line="360" w:lineRule="auto"/>
        <w:ind w:left="1418"/>
        <w:jc w:val="both"/>
        <w:rPr>
          <w:rFonts w:ascii="Arial" w:hAnsi="Arial" w:cs="Arial"/>
          <w:szCs w:val="22"/>
        </w:rPr>
      </w:pPr>
    </w:p>
    <w:p w:rsidR="00213D79" w:rsidRPr="006156AB" w:rsidRDefault="00213D79" w:rsidP="00213D79">
      <w:pPr>
        <w:widowControl w:val="0"/>
        <w:tabs>
          <w:tab w:val="left" w:pos="900"/>
          <w:tab w:val="left" w:pos="1418"/>
        </w:tabs>
        <w:spacing w:after="0" w:line="360" w:lineRule="auto"/>
        <w:ind w:left="1418" w:right="54"/>
        <w:jc w:val="both"/>
        <w:rPr>
          <w:rFonts w:ascii="Arial" w:eastAsia="Times New Roman" w:hAnsi="Arial" w:cs="Arial"/>
          <w:b/>
          <w:lang w:eastAsia="en-ZA"/>
        </w:rPr>
      </w:pPr>
      <w:r w:rsidRPr="001969AD">
        <w:rPr>
          <w:rFonts w:ascii="Arial" w:eastAsia="Times New Roman" w:hAnsi="Arial" w:cs="Arial"/>
          <w:b/>
          <w:lang w:eastAsia="en-ZA"/>
        </w:rPr>
        <w:tab/>
        <w:t xml:space="preserve">As </w:t>
      </w:r>
      <w:r w:rsidRPr="006156AB">
        <w:rPr>
          <w:rFonts w:ascii="Arial" w:eastAsia="Times New Roman" w:hAnsi="Arial" w:cs="Arial"/>
          <w:b/>
          <w:lang w:eastAsia="en-ZA"/>
        </w:rPr>
        <w:t xml:space="preserve">Authorised Signatories for the South African Revenue Service </w:t>
      </w:r>
    </w:p>
    <w:p w:rsidR="00213D79" w:rsidRDefault="00213D79" w:rsidP="00213D79">
      <w:pPr>
        <w:widowControl w:val="0"/>
        <w:tabs>
          <w:tab w:val="left" w:pos="900"/>
        </w:tabs>
        <w:spacing w:after="0" w:line="360" w:lineRule="auto"/>
        <w:ind w:left="1418" w:right="54"/>
        <w:jc w:val="both"/>
        <w:rPr>
          <w:rFonts w:ascii="Arial" w:eastAsia="Times New Roman" w:hAnsi="Arial" w:cs="Arial"/>
          <w:lang w:eastAsia="en-ZA"/>
        </w:rPr>
      </w:pPr>
    </w:p>
    <w:p w:rsidR="00A00441" w:rsidRDefault="00A00441" w:rsidP="00213D79">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____________________________</w:t>
      </w:r>
    </w:p>
    <w:p w:rsidR="00A00441" w:rsidRDefault="00A00441" w:rsidP="00213D79">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Sandile Memela</w:t>
      </w:r>
    </w:p>
    <w:p w:rsidR="00A00441" w:rsidRPr="006156AB" w:rsidRDefault="00A00441" w:rsidP="00213D79">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Executive: Media Liaison and Public Relations</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p>
    <w:p w:rsidR="00213D79" w:rsidRPr="006156AB" w:rsidRDefault="00213D79" w:rsidP="00213D79">
      <w:pPr>
        <w:widowControl w:val="0"/>
        <w:tabs>
          <w:tab w:val="left" w:pos="900"/>
          <w:tab w:val="left" w:pos="1418"/>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_____________________________</w:t>
      </w:r>
    </w:p>
    <w:p w:rsidR="00213D79" w:rsidRPr="00363619" w:rsidRDefault="00363619" w:rsidP="00213D79">
      <w:pPr>
        <w:pStyle w:val="ListParagraph"/>
        <w:widowControl w:val="0"/>
        <w:tabs>
          <w:tab w:val="left" w:pos="900"/>
          <w:tab w:val="left" w:pos="2127"/>
        </w:tabs>
        <w:spacing w:line="360" w:lineRule="auto"/>
        <w:ind w:left="2127" w:right="54" w:hanging="709"/>
        <w:jc w:val="both"/>
        <w:rPr>
          <w:rFonts w:ascii="Arial" w:hAnsi="Arial" w:cs="Arial"/>
          <w:szCs w:val="22"/>
          <w:lang w:val="en-ZA" w:eastAsia="en-ZA"/>
        </w:rPr>
      </w:pPr>
      <w:r w:rsidRPr="00363619">
        <w:rPr>
          <w:rFonts w:ascii="Arial" w:hAnsi="Arial" w:cs="Arial"/>
          <w:szCs w:val="22"/>
          <w:lang w:val="en-ZA" w:eastAsia="en-ZA"/>
        </w:rPr>
        <w:t>Deliwe Rampa</w:t>
      </w:r>
    </w:p>
    <w:p w:rsidR="00213D79" w:rsidRPr="006156AB" w:rsidRDefault="00213D79" w:rsidP="00213D79">
      <w:pPr>
        <w:pStyle w:val="ListParagraph"/>
        <w:widowControl w:val="0"/>
        <w:tabs>
          <w:tab w:val="left" w:pos="900"/>
          <w:tab w:val="left" w:pos="2127"/>
        </w:tabs>
        <w:spacing w:line="360" w:lineRule="auto"/>
        <w:ind w:left="2127" w:right="54" w:hanging="709"/>
        <w:jc w:val="both"/>
        <w:rPr>
          <w:rFonts w:ascii="Arial" w:hAnsi="Arial" w:cs="Arial"/>
          <w:szCs w:val="22"/>
          <w:lang w:eastAsia="en-ZA"/>
        </w:rPr>
      </w:pPr>
      <w:r w:rsidRPr="00363619">
        <w:rPr>
          <w:rFonts w:ascii="Arial" w:hAnsi="Arial" w:cs="Arial"/>
          <w:szCs w:val="22"/>
          <w:lang w:val="en-ZA"/>
        </w:rPr>
        <w:t xml:space="preserve">Acting </w:t>
      </w:r>
      <w:r w:rsidR="00C87EF0" w:rsidRPr="00363619">
        <w:rPr>
          <w:rFonts w:ascii="Arial" w:hAnsi="Arial" w:cs="Arial"/>
          <w:szCs w:val="22"/>
          <w:lang w:val="en-ZA"/>
        </w:rPr>
        <w:t>Group Executive</w:t>
      </w:r>
      <w:r>
        <w:rPr>
          <w:rFonts w:ascii="Arial" w:hAnsi="Arial" w:cs="Arial"/>
          <w:szCs w:val="22"/>
          <w:lang w:val="en-ZA"/>
        </w:rPr>
        <w:t>: Procurement</w:t>
      </w:r>
    </w:p>
    <w:p w:rsidR="00213D79" w:rsidRPr="006156AB" w:rsidRDefault="00213D79" w:rsidP="00213D79">
      <w:pPr>
        <w:pStyle w:val="ListParagraph"/>
        <w:widowControl w:val="0"/>
        <w:tabs>
          <w:tab w:val="left" w:pos="900"/>
          <w:tab w:val="left" w:pos="2127"/>
        </w:tabs>
        <w:spacing w:line="360" w:lineRule="auto"/>
        <w:ind w:left="2127" w:right="54" w:hanging="709"/>
        <w:jc w:val="both"/>
        <w:rPr>
          <w:rFonts w:ascii="Arial" w:hAnsi="Arial" w:cs="Arial"/>
          <w:szCs w:val="22"/>
          <w:lang w:eastAsia="en-ZA"/>
        </w:rPr>
      </w:pPr>
      <w:r w:rsidRPr="006156AB">
        <w:rPr>
          <w:rFonts w:ascii="Arial" w:hAnsi="Arial" w:cs="Arial"/>
          <w:szCs w:val="22"/>
          <w:lang w:eastAsia="en-ZA"/>
        </w:rPr>
        <w:t>Date signed:</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p>
    <w:p w:rsidR="00213D79" w:rsidRPr="006156AB" w:rsidRDefault="00213D79" w:rsidP="00213D79">
      <w:pPr>
        <w:widowControl w:val="0"/>
        <w:tabs>
          <w:tab w:val="left" w:pos="900"/>
          <w:tab w:val="left" w:pos="1418"/>
        </w:tabs>
        <w:spacing w:after="0" w:line="360" w:lineRule="auto"/>
        <w:ind w:left="1418" w:right="54"/>
        <w:jc w:val="both"/>
        <w:rPr>
          <w:rFonts w:ascii="Arial" w:eastAsia="Times New Roman" w:hAnsi="Arial" w:cs="Arial"/>
          <w:b/>
          <w:lang w:eastAsia="en-ZA"/>
        </w:rPr>
      </w:pPr>
      <w:r w:rsidRPr="006156AB">
        <w:rPr>
          <w:rFonts w:ascii="Arial" w:hAnsi="Arial" w:cs="Arial"/>
          <w:b/>
        </w:rPr>
        <w:tab/>
      </w:r>
      <w:r w:rsidRPr="006156AB">
        <w:rPr>
          <w:rFonts w:ascii="Arial" w:eastAsia="Times New Roman" w:hAnsi="Arial" w:cs="Arial"/>
          <w:b/>
          <w:lang w:eastAsia="en-ZA"/>
        </w:rPr>
        <w:t>As Authorised Signatory for the Service Provider</w:t>
      </w:r>
    </w:p>
    <w:p w:rsidR="00213D79" w:rsidRPr="006156AB" w:rsidRDefault="00213D79" w:rsidP="00213D79">
      <w:pPr>
        <w:widowControl w:val="0"/>
        <w:tabs>
          <w:tab w:val="left" w:pos="900"/>
          <w:tab w:val="left" w:pos="1418"/>
        </w:tabs>
        <w:spacing w:after="0" w:line="360" w:lineRule="auto"/>
        <w:ind w:left="1418" w:right="54"/>
        <w:jc w:val="both"/>
        <w:rPr>
          <w:rFonts w:ascii="Arial" w:eastAsia="Times New Roman" w:hAnsi="Arial" w:cs="Arial"/>
          <w:b/>
          <w:lang w:eastAsia="en-ZA"/>
        </w:rPr>
      </w:pPr>
    </w:p>
    <w:p w:rsidR="00213D79" w:rsidRPr="006156AB" w:rsidRDefault="00213D79" w:rsidP="00213D79">
      <w:pPr>
        <w:widowControl w:val="0"/>
        <w:tabs>
          <w:tab w:val="left" w:pos="900"/>
          <w:tab w:val="left" w:pos="1418"/>
        </w:tabs>
        <w:spacing w:after="0" w:line="360" w:lineRule="auto"/>
        <w:ind w:left="1418" w:right="54"/>
        <w:jc w:val="both"/>
        <w:rPr>
          <w:rFonts w:ascii="Arial" w:eastAsia="Times New Roman" w:hAnsi="Arial" w:cs="Arial"/>
          <w:b/>
          <w:lang w:eastAsia="en-ZA"/>
        </w:rPr>
      </w:pP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_____________________________</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Full Names:</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Capacity:</w:t>
      </w:r>
    </w:p>
    <w:p w:rsidR="00213D79" w:rsidRPr="006156AB" w:rsidRDefault="00213D79" w:rsidP="00213D79">
      <w:pPr>
        <w:widowControl w:val="0"/>
        <w:tabs>
          <w:tab w:val="left" w:pos="900"/>
        </w:tabs>
        <w:spacing w:after="0" w:line="360" w:lineRule="auto"/>
        <w:ind w:left="1418" w:right="54"/>
        <w:jc w:val="both"/>
        <w:rPr>
          <w:rFonts w:ascii="Arial" w:eastAsia="Times New Roman" w:hAnsi="Arial" w:cs="Arial"/>
          <w:lang w:eastAsia="en-ZA"/>
        </w:rPr>
      </w:pPr>
      <w:r w:rsidRPr="006156AB">
        <w:rPr>
          <w:rFonts w:ascii="Arial" w:eastAsia="Times New Roman" w:hAnsi="Arial" w:cs="Arial"/>
          <w:lang w:eastAsia="en-ZA"/>
        </w:rPr>
        <w:t>Date signed:</w:t>
      </w:r>
    </w:p>
    <w:p w:rsidR="00AB5B4D" w:rsidRDefault="00AB5B4D"/>
    <w:p w:rsidR="00512E0E" w:rsidRDefault="00512E0E"/>
    <w:p w:rsidR="00512E0E" w:rsidRDefault="00512E0E"/>
    <w:p w:rsidR="00512E0E" w:rsidRDefault="00512E0E"/>
    <w:p w:rsidR="00C87EF0" w:rsidRDefault="00C87EF0"/>
    <w:p w:rsidR="00C87EF0" w:rsidRDefault="00C87EF0"/>
    <w:p w:rsidR="00C87EF0" w:rsidRDefault="00C87EF0"/>
    <w:p w:rsidR="00C87EF0" w:rsidRDefault="00C87EF0"/>
    <w:p w:rsidR="00C87EF0" w:rsidRDefault="00C87EF0"/>
    <w:p w:rsidR="00C87EF0" w:rsidRDefault="00C87EF0"/>
    <w:p w:rsidR="00C87EF0" w:rsidRDefault="00C87EF0"/>
    <w:p w:rsidR="00C87EF0" w:rsidRDefault="00C87EF0"/>
    <w:p w:rsidR="00C87EF0" w:rsidRDefault="00C87EF0"/>
    <w:p w:rsidR="00512E0E" w:rsidRDefault="00512E0E"/>
    <w:sectPr w:rsidR="00512E0E" w:rsidSect="00213D79">
      <w:headerReference w:type="even" r:id="rId8"/>
      <w:headerReference w:type="default" r:id="rId9"/>
      <w:footerReference w:type="even" r:id="rId10"/>
      <w:footerReference w:type="default" r:id="rId11"/>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416" w:rsidRDefault="00901416">
      <w:pPr>
        <w:spacing w:after="0" w:line="240" w:lineRule="auto"/>
      </w:pPr>
      <w:r>
        <w:separator/>
      </w:r>
    </w:p>
  </w:endnote>
  <w:endnote w:type="continuationSeparator" w:id="0">
    <w:p w:rsidR="00901416" w:rsidRDefault="0090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FC2" w:rsidRPr="001440AB" w:rsidRDefault="00406FC2" w:rsidP="00213D79">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406FC2" w:rsidRPr="001440AB" w:rsidRDefault="00406FC2">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FC2" w:rsidRPr="003C6EE3" w:rsidRDefault="00406FC2" w:rsidP="00213D79">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456FED">
      <w:rPr>
        <w:rStyle w:val="PageNumber"/>
        <w:rFonts w:ascii="Arial" w:hAnsi="Arial" w:cs="Arial"/>
        <w:noProof/>
      </w:rPr>
      <w:t>31</w:t>
    </w:r>
    <w:r w:rsidRPr="003C6EE3">
      <w:rPr>
        <w:rStyle w:val="PageNumber"/>
        <w:rFonts w:ascii="Arial" w:hAnsi="Arial" w:cs="Arial"/>
      </w:rPr>
      <w:fldChar w:fldCharType="end"/>
    </w:r>
  </w:p>
  <w:p w:rsidR="00406FC2" w:rsidRPr="003C6EE3" w:rsidRDefault="00406FC2" w:rsidP="00213D79">
    <w:pPr>
      <w:pStyle w:val="Footer"/>
      <w:ind w:right="360"/>
      <w:rPr>
        <w:rFonts w:ascii="Arial" w:hAnsi="Arial" w:cs="Arial"/>
        <w:sz w:val="18"/>
        <w:szCs w:val="18"/>
      </w:rPr>
    </w:pPr>
    <w:r>
      <w:rPr>
        <w:rFonts w:ascii="Arial" w:hAnsi="Arial" w:cs="Arial"/>
        <w:sz w:val="18"/>
        <w:szCs w:val="18"/>
        <w:lang w:val="en-GB"/>
      </w:rPr>
      <w:t xml:space="preserve">Media Monitoring and Analysis </w:t>
    </w:r>
    <w:r w:rsidRPr="00894BDE">
      <w:rPr>
        <w:rFonts w:ascii="Arial" w:hAnsi="Arial" w:cs="Arial"/>
        <w:sz w:val="18"/>
        <w:szCs w:val="18"/>
        <w:lang w:val="en-GB"/>
      </w:rPr>
      <w:t xml:space="preserve">Services </w:t>
    </w:r>
    <w:r w:rsidRPr="003C6EE3">
      <w:rPr>
        <w:rFonts w:ascii="Arial" w:hAnsi="Arial" w:cs="Arial"/>
        <w:sz w:val="18"/>
        <w:szCs w:val="18"/>
      </w:rPr>
      <w:t xml:space="preserve">Agreement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416" w:rsidRDefault="00901416">
      <w:pPr>
        <w:spacing w:after="0" w:line="240" w:lineRule="auto"/>
      </w:pPr>
      <w:r>
        <w:separator/>
      </w:r>
    </w:p>
  </w:footnote>
  <w:footnote w:type="continuationSeparator" w:id="0">
    <w:p w:rsidR="00901416" w:rsidRDefault="00901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FC2" w:rsidRPr="001440AB" w:rsidRDefault="00406FC2" w:rsidP="00213D79">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406FC2" w:rsidRPr="001440AB" w:rsidRDefault="00406FC2" w:rsidP="00213D79">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FC2" w:rsidRPr="001440AB" w:rsidRDefault="00406FC2" w:rsidP="00213D79">
    <w:pPr>
      <w:pStyle w:val="Header"/>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22D8"/>
    <w:multiLevelType w:val="multilevel"/>
    <w:tmpl w:val="F99EC32A"/>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68B4488"/>
    <w:multiLevelType w:val="multilevel"/>
    <w:tmpl w:val="9126DF46"/>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800BE7"/>
    <w:multiLevelType w:val="multilevel"/>
    <w:tmpl w:val="B57251DE"/>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7" w15:restartNumberingAfterBreak="0">
    <w:nsid w:val="247013AF"/>
    <w:multiLevelType w:val="multilevel"/>
    <w:tmpl w:val="995A7D82"/>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2697222A"/>
    <w:multiLevelType w:val="multilevel"/>
    <w:tmpl w:val="132247A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0A7F62"/>
    <w:multiLevelType w:val="multilevel"/>
    <w:tmpl w:val="97B21E10"/>
    <w:lvl w:ilvl="0">
      <w:start w:val="24"/>
      <w:numFmt w:val="decimal"/>
      <w:lvlText w:val="%1"/>
      <w:lvlJc w:val="left"/>
      <w:pPr>
        <w:ind w:left="420" w:hanging="420"/>
      </w:pPr>
      <w:rPr>
        <w:rFonts w:eastAsiaTheme="minorHAnsi" w:hint="default"/>
      </w:rPr>
    </w:lvl>
    <w:lvl w:ilvl="1">
      <w:start w:val="1"/>
      <w:numFmt w:val="decimal"/>
      <w:lvlText w:val="%1.%2"/>
      <w:lvlJc w:val="left"/>
      <w:pPr>
        <w:ind w:left="988" w:hanging="420"/>
      </w:pPr>
      <w:rPr>
        <w:rFonts w:eastAsiaTheme="minorHAnsi" w:hint="default"/>
        <w:b w:val="0"/>
      </w:rPr>
    </w:lvl>
    <w:lvl w:ilvl="2">
      <w:start w:val="1"/>
      <w:numFmt w:val="decimal"/>
      <w:lvlText w:val="%1.%2.%3"/>
      <w:lvlJc w:val="left"/>
      <w:pPr>
        <w:ind w:left="1856" w:hanging="720"/>
      </w:pPr>
      <w:rPr>
        <w:rFonts w:eastAsiaTheme="minorHAnsi" w:hint="default"/>
      </w:rPr>
    </w:lvl>
    <w:lvl w:ilvl="3">
      <w:start w:val="1"/>
      <w:numFmt w:val="decimal"/>
      <w:lvlText w:val="%1.%2.%3.%4"/>
      <w:lvlJc w:val="left"/>
      <w:pPr>
        <w:ind w:left="2424" w:hanging="720"/>
      </w:pPr>
      <w:rPr>
        <w:rFonts w:eastAsiaTheme="minorHAnsi" w:hint="default"/>
      </w:rPr>
    </w:lvl>
    <w:lvl w:ilvl="4">
      <w:start w:val="1"/>
      <w:numFmt w:val="decimal"/>
      <w:lvlText w:val="%1.%2.%3.%4.%5"/>
      <w:lvlJc w:val="left"/>
      <w:pPr>
        <w:ind w:left="3352" w:hanging="1080"/>
      </w:pPr>
      <w:rPr>
        <w:rFonts w:eastAsiaTheme="minorHAnsi" w:hint="default"/>
      </w:rPr>
    </w:lvl>
    <w:lvl w:ilvl="5">
      <w:start w:val="1"/>
      <w:numFmt w:val="decimal"/>
      <w:lvlText w:val="%1.%2.%3.%4.%5.%6"/>
      <w:lvlJc w:val="left"/>
      <w:pPr>
        <w:ind w:left="3920" w:hanging="1080"/>
      </w:pPr>
      <w:rPr>
        <w:rFonts w:eastAsiaTheme="minorHAnsi" w:hint="default"/>
      </w:rPr>
    </w:lvl>
    <w:lvl w:ilvl="6">
      <w:start w:val="1"/>
      <w:numFmt w:val="decimal"/>
      <w:lvlText w:val="%1.%2.%3.%4.%5.%6.%7"/>
      <w:lvlJc w:val="left"/>
      <w:pPr>
        <w:ind w:left="4848" w:hanging="1440"/>
      </w:pPr>
      <w:rPr>
        <w:rFonts w:eastAsiaTheme="minorHAnsi" w:hint="default"/>
      </w:rPr>
    </w:lvl>
    <w:lvl w:ilvl="7">
      <w:start w:val="1"/>
      <w:numFmt w:val="decimal"/>
      <w:lvlText w:val="%1.%2.%3.%4.%5.%6.%7.%8"/>
      <w:lvlJc w:val="left"/>
      <w:pPr>
        <w:ind w:left="5416" w:hanging="1440"/>
      </w:pPr>
      <w:rPr>
        <w:rFonts w:eastAsiaTheme="minorHAnsi" w:hint="default"/>
      </w:rPr>
    </w:lvl>
    <w:lvl w:ilvl="8">
      <w:start w:val="1"/>
      <w:numFmt w:val="decimal"/>
      <w:lvlText w:val="%1.%2.%3.%4.%5.%6.%7.%8.%9"/>
      <w:lvlJc w:val="left"/>
      <w:pPr>
        <w:ind w:left="6344" w:hanging="1800"/>
      </w:pPr>
      <w:rPr>
        <w:rFonts w:eastAsiaTheme="minorHAnsi" w:hint="default"/>
      </w:rPr>
    </w:lvl>
  </w:abstractNum>
  <w:abstractNum w:abstractNumId="11" w15:restartNumberingAfterBreak="0">
    <w:nsid w:val="30B846BE"/>
    <w:multiLevelType w:val="multilevel"/>
    <w:tmpl w:val="B580914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2989"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3" w15:restartNumberingAfterBreak="0">
    <w:nsid w:val="38612154"/>
    <w:multiLevelType w:val="multilevel"/>
    <w:tmpl w:val="BB3804DC"/>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5" w15:restartNumberingAfterBreak="0">
    <w:nsid w:val="3A9401DC"/>
    <w:multiLevelType w:val="multilevel"/>
    <w:tmpl w:val="53CC2F42"/>
    <w:lvl w:ilvl="0">
      <w:start w:val="19"/>
      <w:numFmt w:val="decimal"/>
      <w:lvlText w:val="%1"/>
      <w:lvlJc w:val="left"/>
      <w:pPr>
        <w:ind w:left="420" w:hanging="420"/>
      </w:pPr>
      <w:rPr>
        <w:rFonts w:hint="default"/>
      </w:rPr>
    </w:lvl>
    <w:lvl w:ilvl="1">
      <w:start w:val="1"/>
      <w:numFmt w:val="decimal"/>
      <w:lvlText w:val="%1.%2"/>
      <w:lvlJc w:val="left"/>
      <w:pPr>
        <w:ind w:left="1130" w:hanging="420"/>
      </w:pPr>
      <w:rPr>
        <w:rFonts w:hint="default"/>
        <w:b w:val="0"/>
        <w:i w:val="0"/>
      </w:rPr>
    </w:lvl>
    <w:lvl w:ilvl="2">
      <w:start w:val="1"/>
      <w:numFmt w:val="decimal"/>
      <w:lvlText w:val="%1.%2.%3"/>
      <w:lvlJc w:val="left"/>
      <w:pPr>
        <w:ind w:left="2140" w:hanging="720"/>
      </w:pPr>
      <w:rPr>
        <w:rFonts w:hint="default"/>
        <w:b w:val="0"/>
        <w:i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AC00611"/>
    <w:multiLevelType w:val="multilevel"/>
    <w:tmpl w:val="C312387A"/>
    <w:lvl w:ilvl="0">
      <w:start w:val="2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986DBF"/>
    <w:multiLevelType w:val="multilevel"/>
    <w:tmpl w:val="30D013E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BF236F"/>
    <w:multiLevelType w:val="multilevel"/>
    <w:tmpl w:val="099E52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FE1F3B"/>
    <w:multiLevelType w:val="multilevel"/>
    <w:tmpl w:val="BC1AD35C"/>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48FA596D"/>
    <w:multiLevelType w:val="multilevel"/>
    <w:tmpl w:val="C5D6222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A14CAE"/>
    <w:multiLevelType w:val="multilevel"/>
    <w:tmpl w:val="ADCA8F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66713E78"/>
    <w:multiLevelType w:val="multilevel"/>
    <w:tmpl w:val="6D90AD2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6EC418E"/>
    <w:multiLevelType w:val="multilevel"/>
    <w:tmpl w:val="336C2CCA"/>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A77901"/>
    <w:multiLevelType w:val="multilevel"/>
    <w:tmpl w:val="BEAA2428"/>
    <w:lvl w:ilvl="0">
      <w:start w:val="7"/>
      <w:numFmt w:val="decimal"/>
      <w:lvlText w:val="%1"/>
      <w:lvlJc w:val="left"/>
      <w:pPr>
        <w:ind w:left="360" w:hanging="360"/>
      </w:pPr>
      <w:rPr>
        <w:rFonts w:hint="default"/>
        <w:b/>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698"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0" w15:restartNumberingAfterBreak="0">
    <w:nsid w:val="74E54189"/>
    <w:multiLevelType w:val="multilevel"/>
    <w:tmpl w:val="D06E9562"/>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1" w15:restartNumberingAfterBreak="0">
    <w:nsid w:val="763C2D83"/>
    <w:multiLevelType w:val="multilevel"/>
    <w:tmpl w:val="7B96C76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FC5510"/>
    <w:multiLevelType w:val="multilevel"/>
    <w:tmpl w:val="1040BFF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4" w15:restartNumberingAfterBreak="0">
    <w:nsid w:val="7E845700"/>
    <w:multiLevelType w:val="multilevel"/>
    <w:tmpl w:val="D1C4F76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4"/>
  </w:num>
  <w:num w:numId="3">
    <w:abstractNumId w:val="6"/>
  </w:num>
  <w:num w:numId="4">
    <w:abstractNumId w:val="12"/>
  </w:num>
  <w:num w:numId="5">
    <w:abstractNumId w:val="4"/>
  </w:num>
  <w:num w:numId="6">
    <w:abstractNumId w:val="33"/>
  </w:num>
  <w:num w:numId="7">
    <w:abstractNumId w:val="2"/>
  </w:num>
  <w:num w:numId="8">
    <w:abstractNumId w:val="26"/>
  </w:num>
  <w:num w:numId="9">
    <w:abstractNumId w:val="9"/>
  </w:num>
  <w:num w:numId="10">
    <w:abstractNumId w:val="3"/>
  </w:num>
  <w:num w:numId="11">
    <w:abstractNumId w:val="25"/>
  </w:num>
  <w:num w:numId="12">
    <w:abstractNumId w:val="17"/>
  </w:num>
  <w:num w:numId="13">
    <w:abstractNumId w:val="32"/>
  </w:num>
  <w:num w:numId="14">
    <w:abstractNumId w:val="1"/>
  </w:num>
  <w:num w:numId="15">
    <w:abstractNumId w:val="34"/>
  </w:num>
  <w:num w:numId="16">
    <w:abstractNumId w:val="27"/>
  </w:num>
  <w:num w:numId="17">
    <w:abstractNumId w:val="30"/>
  </w:num>
  <w:num w:numId="18">
    <w:abstractNumId w:val="7"/>
  </w:num>
  <w:num w:numId="19">
    <w:abstractNumId w:val="22"/>
  </w:num>
  <w:num w:numId="20">
    <w:abstractNumId w:val="8"/>
  </w:num>
  <w:num w:numId="21">
    <w:abstractNumId w:val="15"/>
  </w:num>
  <w:num w:numId="22">
    <w:abstractNumId w:val="11"/>
  </w:num>
  <w:num w:numId="23">
    <w:abstractNumId w:val="16"/>
  </w:num>
  <w:num w:numId="24">
    <w:abstractNumId w:val="28"/>
  </w:num>
  <w:num w:numId="25">
    <w:abstractNumId w:val="5"/>
  </w:num>
  <w:num w:numId="26">
    <w:abstractNumId w:val="23"/>
  </w:num>
  <w:num w:numId="27">
    <w:abstractNumId w:val="29"/>
  </w:num>
  <w:num w:numId="28">
    <w:abstractNumId w:val="24"/>
  </w:num>
  <w:num w:numId="29">
    <w:abstractNumId w:val="19"/>
  </w:num>
  <w:num w:numId="30">
    <w:abstractNumId w:val="18"/>
  </w:num>
  <w:num w:numId="31">
    <w:abstractNumId w:val="10"/>
  </w:num>
  <w:num w:numId="32">
    <w:abstractNumId w:val="0"/>
  </w:num>
  <w:num w:numId="33">
    <w:abstractNumId w:val="13"/>
  </w:num>
  <w:num w:numId="34">
    <w:abstractNumId w:val="31"/>
  </w:num>
  <w:num w:numId="3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D79"/>
    <w:rsid w:val="00043E06"/>
    <w:rsid w:val="000E5904"/>
    <w:rsid w:val="000F13FC"/>
    <w:rsid w:val="00122877"/>
    <w:rsid w:val="0014585D"/>
    <w:rsid w:val="001A0E9E"/>
    <w:rsid w:val="001B00B6"/>
    <w:rsid w:val="001B17CE"/>
    <w:rsid w:val="00207E7B"/>
    <w:rsid w:val="00211299"/>
    <w:rsid w:val="00213D79"/>
    <w:rsid w:val="00273C33"/>
    <w:rsid w:val="002823CF"/>
    <w:rsid w:val="002934E2"/>
    <w:rsid w:val="002B01EC"/>
    <w:rsid w:val="002D6C6B"/>
    <w:rsid w:val="00305856"/>
    <w:rsid w:val="00322FFA"/>
    <w:rsid w:val="00363619"/>
    <w:rsid w:val="003A7E54"/>
    <w:rsid w:val="003B6871"/>
    <w:rsid w:val="003D0B6D"/>
    <w:rsid w:val="003E1EFA"/>
    <w:rsid w:val="00406129"/>
    <w:rsid w:val="00406FC2"/>
    <w:rsid w:val="00456FED"/>
    <w:rsid w:val="00471C87"/>
    <w:rsid w:val="00474185"/>
    <w:rsid w:val="004C774D"/>
    <w:rsid w:val="004D29C8"/>
    <w:rsid w:val="00512E0E"/>
    <w:rsid w:val="00521C74"/>
    <w:rsid w:val="005276A2"/>
    <w:rsid w:val="00533362"/>
    <w:rsid w:val="00542BAD"/>
    <w:rsid w:val="005A6A28"/>
    <w:rsid w:val="005A74F4"/>
    <w:rsid w:val="005D7154"/>
    <w:rsid w:val="0061528C"/>
    <w:rsid w:val="00652503"/>
    <w:rsid w:val="00657EEC"/>
    <w:rsid w:val="00670A6F"/>
    <w:rsid w:val="00685E74"/>
    <w:rsid w:val="006B7801"/>
    <w:rsid w:val="00701DD9"/>
    <w:rsid w:val="00707479"/>
    <w:rsid w:val="007846DF"/>
    <w:rsid w:val="007B76F0"/>
    <w:rsid w:val="007D5123"/>
    <w:rsid w:val="00844291"/>
    <w:rsid w:val="008668AD"/>
    <w:rsid w:val="008B2F34"/>
    <w:rsid w:val="008C44E7"/>
    <w:rsid w:val="008F375C"/>
    <w:rsid w:val="00901416"/>
    <w:rsid w:val="00917ADE"/>
    <w:rsid w:val="009A0A46"/>
    <w:rsid w:val="009D2C9B"/>
    <w:rsid w:val="009E3C42"/>
    <w:rsid w:val="00A00441"/>
    <w:rsid w:val="00A07CBC"/>
    <w:rsid w:val="00A21962"/>
    <w:rsid w:val="00A40993"/>
    <w:rsid w:val="00AB5B4D"/>
    <w:rsid w:val="00AE5C28"/>
    <w:rsid w:val="00B0295D"/>
    <w:rsid w:val="00B7629E"/>
    <w:rsid w:val="00C22AA6"/>
    <w:rsid w:val="00C65FCA"/>
    <w:rsid w:val="00C87EF0"/>
    <w:rsid w:val="00C91297"/>
    <w:rsid w:val="00CF6E26"/>
    <w:rsid w:val="00D2097F"/>
    <w:rsid w:val="00D20FDD"/>
    <w:rsid w:val="00D26EA5"/>
    <w:rsid w:val="00D3353D"/>
    <w:rsid w:val="00DC3FB1"/>
    <w:rsid w:val="00DC63BB"/>
    <w:rsid w:val="00DC6FF6"/>
    <w:rsid w:val="00E12915"/>
    <w:rsid w:val="00ED75AD"/>
    <w:rsid w:val="00F34C81"/>
    <w:rsid w:val="00F40714"/>
    <w:rsid w:val="00F774BA"/>
    <w:rsid w:val="00FE79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FB7DB"/>
  <w15:chartTrackingRefBased/>
  <w15:docId w15:val="{A46DD438-C618-4E73-872F-D14682186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D79"/>
    <w:pPr>
      <w:spacing w:after="200" w:line="276" w:lineRule="auto"/>
    </w:pPr>
  </w:style>
  <w:style w:type="paragraph" w:styleId="Heading1">
    <w:name w:val="heading 1"/>
    <w:aliases w:val="2,Heading,Head1,Heading apps,1,SCE,Part,H1,h1"/>
    <w:basedOn w:val="Normal"/>
    <w:next w:val="Normal"/>
    <w:link w:val="Heading1Char"/>
    <w:autoRedefine/>
    <w:uiPriority w:val="9"/>
    <w:qFormat/>
    <w:rsid w:val="00213D79"/>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213D79"/>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13D79"/>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213D79"/>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213D79"/>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213D79"/>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213D79"/>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213D79"/>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213D79"/>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213D79"/>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213D79"/>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213D79"/>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213D79"/>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213D79"/>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213D79"/>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213D79"/>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213D79"/>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213D79"/>
    <w:rPr>
      <w:rFonts w:ascii="Garamond" w:eastAsia="Times New Roman" w:hAnsi="Garamond" w:cs="Times New Roman"/>
      <w:szCs w:val="24"/>
      <w:lang w:val="en-US"/>
    </w:rPr>
  </w:style>
  <w:style w:type="numbering" w:customStyle="1" w:styleId="NoList1">
    <w:name w:val="No List1"/>
    <w:next w:val="NoList"/>
    <w:uiPriority w:val="99"/>
    <w:semiHidden/>
    <w:unhideWhenUsed/>
    <w:rsid w:val="00213D79"/>
  </w:style>
  <w:style w:type="paragraph" w:styleId="BodyTextIndent">
    <w:name w:val="Body Text Indent"/>
    <w:basedOn w:val="Normal"/>
    <w:link w:val="BodyTextIndentChar"/>
    <w:uiPriority w:val="99"/>
    <w:rsid w:val="00213D79"/>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213D79"/>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213D79"/>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213D79"/>
    <w:rPr>
      <w:rFonts w:ascii="Utah" w:eastAsia="Times New Roman" w:hAnsi="Utah" w:cs="Times New Roman"/>
      <w:szCs w:val="20"/>
      <w:lang w:eastAsia="en-ZA"/>
    </w:rPr>
  </w:style>
  <w:style w:type="paragraph" w:styleId="Header">
    <w:name w:val="header"/>
    <w:basedOn w:val="Normal"/>
    <w:link w:val="HeaderChar"/>
    <w:uiPriority w:val="99"/>
    <w:rsid w:val="00213D79"/>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213D79"/>
    <w:rPr>
      <w:rFonts w:ascii="Utah" w:eastAsia="Times New Roman" w:hAnsi="Utah" w:cs="Times New Roman"/>
      <w:szCs w:val="20"/>
      <w:lang w:eastAsia="en-ZA"/>
    </w:rPr>
  </w:style>
  <w:style w:type="character" w:styleId="PageNumber">
    <w:name w:val="page number"/>
    <w:uiPriority w:val="99"/>
    <w:rsid w:val="00213D79"/>
    <w:rPr>
      <w:rFonts w:cs="Times New Roman"/>
    </w:rPr>
  </w:style>
  <w:style w:type="paragraph" w:styleId="Footer">
    <w:name w:val="footer"/>
    <w:basedOn w:val="Normal"/>
    <w:link w:val="FooterChar"/>
    <w:uiPriority w:val="99"/>
    <w:rsid w:val="00213D79"/>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213D79"/>
    <w:rPr>
      <w:rFonts w:ascii="Utah" w:eastAsia="Times New Roman" w:hAnsi="Utah" w:cs="Times New Roman"/>
      <w:szCs w:val="20"/>
      <w:lang w:eastAsia="en-ZA"/>
    </w:rPr>
  </w:style>
  <w:style w:type="paragraph" w:customStyle="1" w:styleId="Char1">
    <w:name w:val="Char1"/>
    <w:basedOn w:val="Normal"/>
    <w:semiHidden/>
    <w:rsid w:val="00213D79"/>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213D79"/>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213D79"/>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213D79"/>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213D79"/>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213D79"/>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213D79"/>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213D79"/>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213D79"/>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213D79"/>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213D79"/>
    <w:rPr>
      <w:rFonts w:ascii="Utah" w:eastAsia="Times New Roman" w:hAnsi="Utah" w:cs="Times New Roman"/>
      <w:szCs w:val="20"/>
      <w:lang w:eastAsia="en-ZA"/>
    </w:rPr>
  </w:style>
  <w:style w:type="paragraph" w:customStyle="1" w:styleId="Heading2Text">
    <w:name w:val="Heading 2 Text"/>
    <w:basedOn w:val="BodyText2"/>
    <w:link w:val="Heading2TextChar"/>
    <w:rsid w:val="00213D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213D79"/>
    <w:rPr>
      <w:rFonts w:ascii="Garamond" w:eastAsia="Times New Roman" w:hAnsi="Garamond" w:cs="Times New Roman"/>
      <w:szCs w:val="20"/>
      <w:lang w:val="en-US"/>
    </w:rPr>
  </w:style>
  <w:style w:type="paragraph" w:styleId="BodyText2">
    <w:name w:val="Body Text 2"/>
    <w:basedOn w:val="Normal"/>
    <w:link w:val="BodyText2Char"/>
    <w:uiPriority w:val="99"/>
    <w:rsid w:val="00213D79"/>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213D79"/>
    <w:rPr>
      <w:rFonts w:ascii="Utah" w:eastAsia="Times New Roman" w:hAnsi="Utah" w:cs="Times New Roman"/>
      <w:szCs w:val="20"/>
      <w:lang w:eastAsia="en-ZA"/>
    </w:rPr>
  </w:style>
  <w:style w:type="paragraph" w:styleId="NormalWeb">
    <w:name w:val="Normal (Web)"/>
    <w:basedOn w:val="Normal"/>
    <w:uiPriority w:val="99"/>
    <w:rsid w:val="00213D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213D79"/>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213D79"/>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213D79"/>
    <w:rPr>
      <w:rFonts w:ascii="Tahoma" w:eastAsia="Times New Roman" w:hAnsi="Tahoma" w:cs="Tahoma"/>
      <w:sz w:val="16"/>
      <w:szCs w:val="16"/>
      <w:lang w:eastAsia="en-ZA"/>
    </w:rPr>
  </w:style>
  <w:style w:type="character" w:styleId="CommentReference">
    <w:name w:val="annotation reference"/>
    <w:uiPriority w:val="99"/>
    <w:rsid w:val="00213D79"/>
    <w:rPr>
      <w:sz w:val="16"/>
    </w:rPr>
  </w:style>
  <w:style w:type="paragraph" w:styleId="CommentText">
    <w:name w:val="annotation text"/>
    <w:basedOn w:val="Normal"/>
    <w:link w:val="CommentTextChar"/>
    <w:uiPriority w:val="99"/>
    <w:rsid w:val="00213D79"/>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213D79"/>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213D79"/>
    <w:rPr>
      <w:b/>
      <w:bCs/>
    </w:rPr>
  </w:style>
  <w:style w:type="character" w:customStyle="1" w:styleId="CommentSubjectChar">
    <w:name w:val="Comment Subject Char"/>
    <w:basedOn w:val="CommentTextChar"/>
    <w:link w:val="CommentSubject"/>
    <w:uiPriority w:val="99"/>
    <w:semiHidden/>
    <w:rsid w:val="00213D79"/>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213D79"/>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213D79"/>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13D79"/>
    <w:rPr>
      <w:rFonts w:ascii="Arial" w:eastAsia="Times New Roman" w:hAnsi="Arial" w:cs="Arial"/>
      <w:lang w:val="en-US" w:eastAsia="en-ZA"/>
    </w:rPr>
  </w:style>
  <w:style w:type="paragraph" w:styleId="BodyText3">
    <w:name w:val="Body Text 3"/>
    <w:basedOn w:val="Normal"/>
    <w:link w:val="BodyText3Char"/>
    <w:uiPriority w:val="99"/>
    <w:rsid w:val="00213D79"/>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213D79"/>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213D79"/>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213D79"/>
    <w:rPr>
      <w:rFonts w:ascii="Utah" w:eastAsia="Times New Roman" w:hAnsi="Utah" w:cs="Times New Roman"/>
      <w:szCs w:val="20"/>
      <w:lang w:eastAsia="en-ZA"/>
    </w:rPr>
  </w:style>
  <w:style w:type="paragraph" w:customStyle="1" w:styleId="Heading1Text">
    <w:name w:val="Heading 1 Text"/>
    <w:basedOn w:val="Normal"/>
    <w:rsid w:val="00213D79"/>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213D79"/>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213D79"/>
    <w:rPr>
      <w:color w:val="0000FF"/>
      <w:u w:val="single"/>
    </w:rPr>
  </w:style>
  <w:style w:type="paragraph" w:styleId="TOC3">
    <w:name w:val="toc 3"/>
    <w:basedOn w:val="Normal"/>
    <w:next w:val="Normal"/>
    <w:autoRedefine/>
    <w:uiPriority w:val="39"/>
    <w:qFormat/>
    <w:rsid w:val="00213D79"/>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DC6FF6"/>
    <w:pPr>
      <w:widowControl w:val="0"/>
      <w:tabs>
        <w:tab w:val="left" w:pos="426"/>
        <w:tab w:val="right" w:leader="dot" w:pos="9639"/>
      </w:tabs>
      <w:spacing w:after="0" w:line="360" w:lineRule="auto"/>
      <w:ind w:left="993" w:hanging="567"/>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213D79"/>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213D79"/>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213D79"/>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213D79"/>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213D79"/>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213D79"/>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213D79"/>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213D79"/>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213D79"/>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213D79"/>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213D79"/>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213D79"/>
    <w:rPr>
      <w:b/>
    </w:rPr>
  </w:style>
  <w:style w:type="character" w:customStyle="1" w:styleId="ListParagraphChar">
    <w:name w:val="List Paragraph Char"/>
    <w:aliases w:val="Heading 100 Char"/>
    <w:link w:val="ListParagraph"/>
    <w:uiPriority w:val="34"/>
    <w:locked/>
    <w:rsid w:val="00213D79"/>
    <w:rPr>
      <w:rFonts w:ascii="Utah" w:eastAsia="Times New Roman" w:hAnsi="Utah" w:cs="Times New Roman"/>
      <w:szCs w:val="20"/>
      <w:lang w:val="x-none" w:eastAsia="x-none"/>
    </w:rPr>
  </w:style>
  <w:style w:type="paragraph" w:styleId="Revision">
    <w:name w:val="Revision"/>
    <w:hidden/>
    <w:uiPriority w:val="99"/>
    <w:semiHidden/>
    <w:rsid w:val="00213D79"/>
    <w:pPr>
      <w:spacing w:after="0" w:line="240" w:lineRule="auto"/>
    </w:pPr>
  </w:style>
  <w:style w:type="paragraph" w:styleId="EndnoteText">
    <w:name w:val="endnote text"/>
    <w:basedOn w:val="Normal"/>
    <w:link w:val="EndnoteTextChar"/>
    <w:uiPriority w:val="99"/>
    <w:semiHidden/>
    <w:unhideWhenUsed/>
    <w:rsid w:val="00213D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13D79"/>
    <w:rPr>
      <w:sz w:val="20"/>
      <w:szCs w:val="20"/>
    </w:rPr>
  </w:style>
  <w:style w:type="character" w:styleId="EndnoteReference">
    <w:name w:val="endnote reference"/>
    <w:basedOn w:val="DefaultParagraphFont"/>
    <w:uiPriority w:val="99"/>
    <w:semiHidden/>
    <w:unhideWhenUsed/>
    <w:rsid w:val="00213D79"/>
    <w:rPr>
      <w:vertAlign w:val="superscript"/>
    </w:rPr>
  </w:style>
  <w:style w:type="paragraph" w:customStyle="1" w:styleId="level2">
    <w:name w:val="level2"/>
    <w:basedOn w:val="Heading2"/>
    <w:link w:val="level2Char1"/>
    <w:rsid w:val="00213D79"/>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213D79"/>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213D79"/>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213D79"/>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213D79"/>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213D79"/>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7EB6D-8B99-405E-B5D5-692BDAA1C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31</Pages>
  <Words>8180</Words>
  <Characters>46627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6</cp:revision>
  <dcterms:created xsi:type="dcterms:W3CDTF">2019-12-12T13:24:00Z</dcterms:created>
  <dcterms:modified xsi:type="dcterms:W3CDTF">2019-12-12T13:57:00Z</dcterms:modified>
</cp:coreProperties>
</file>